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52BC9" w14:textId="6C6724C4" w:rsidR="000A0FF8" w:rsidRDefault="0010053D">
      <w:r>
        <w:rPr>
          <w:noProof/>
          <w:lang w:val="en-US" w:eastAsia="zh-TW"/>
        </w:rPr>
        <mc:AlternateContent>
          <mc:Choice Requires="wps">
            <w:drawing>
              <wp:anchor distT="0" distB="0" distL="114300" distR="114300" simplePos="0" relativeHeight="251660288" behindDoc="0" locked="0" layoutInCell="1" allowOverlap="1" wp14:anchorId="6136F8DD" wp14:editId="1543FDAA">
                <wp:simplePos x="0" y="0"/>
                <wp:positionH relativeFrom="column">
                  <wp:posOffset>4239260</wp:posOffset>
                </wp:positionH>
                <wp:positionV relativeFrom="paragraph">
                  <wp:posOffset>91440</wp:posOffset>
                </wp:positionV>
                <wp:extent cx="2287905" cy="1863090"/>
                <wp:effectExtent l="1270" t="0" r="0"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7905" cy="1863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9D3B27" w14:textId="77777777" w:rsidR="00DF769F" w:rsidRDefault="00DF769F">
                            <w:r>
                              <w:rPr>
                                <w:noProof/>
                                <w:lang w:eastAsia="en-GB"/>
                              </w:rPr>
                              <w:drawing>
                                <wp:inline distT="0" distB="0" distL="0" distR="0" wp14:anchorId="60753175" wp14:editId="0AF735A4">
                                  <wp:extent cx="2305050" cy="1619250"/>
                                  <wp:effectExtent l="19050" t="0" r="0" b="0"/>
                                  <wp:docPr id="1" name="Picture 1" descr="X:\02 Logos for promotional materials\01 New Beacon Logos 2014\Beacon_Logo_2014_With_Strap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02 Logos for promotional materials\01 New Beacon Logos 2014\Beacon_Logo_2014_With_Strapline.jpg"/>
                                          <pic:cNvPicPr>
                                            <a:picLocks noChangeAspect="1" noChangeArrowheads="1"/>
                                          </pic:cNvPicPr>
                                        </pic:nvPicPr>
                                        <pic:blipFill>
                                          <a:blip r:embed="rId11"/>
                                          <a:srcRect/>
                                          <a:stretch>
                                            <a:fillRect/>
                                          </a:stretch>
                                        </pic:blipFill>
                                        <pic:spPr bwMode="auto">
                                          <a:xfrm>
                                            <a:off x="0" y="0"/>
                                            <a:ext cx="2305050" cy="16192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6136F8DD" id="_x0000_t202" coordsize="21600,21600" o:spt="202" path="m,l,21600r21600,l21600,xe">
                <v:stroke joinstyle="miter"/>
                <v:path gradientshapeok="t" o:connecttype="rect"/>
              </v:shapetype>
              <v:shape id="Text Box 2" o:spid="_x0000_s1026" type="#_x0000_t202" style="position:absolute;margin-left:333.8pt;margin-top:7.2pt;width:180.15pt;height:146.7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329AEAAMsDAAAOAAAAZHJzL2Uyb0RvYy54bWysU8tu2zAQvBfoPxC815JcJ7EFy0HqwEWB&#10;9AGk/QCKoh4oxWWXtCX367ukbMdIb0V1ILhccnZndrS+H3vNDgpdB6bg2SzlTBkJVWeagv/4vnu3&#10;5Mx5YSqhwaiCH5Xj95u3b9aDzdUcWtCVQkYgxuWDLXjrvc2TxMlW9cLNwCpDyRqwF55CbJIKxUDo&#10;vU7maXqbDICVRZDKOTp9nJJ8E/HrWkn/ta6d8kwXnHrzccW4lmFNNmuRNyhs28lTG+IfuuhFZ6jo&#10;BepReMH22P0F1XcSwUHtZxL6BOq6kypyIDZZ+orNcyusilxIHGcvMrn/Byu/HJ7tN2R+/AAjDTCS&#10;cPYJ5E/HDGxbYRr1gAhDq0RFhbMgWTJYl5+eBqld7gJIOXyGioYs9h4i0FhjH1QhnozQaQDHi+hq&#10;9EzS4Xy+vFulN5xJymXL2/fpKo4lEfn5uUXnPyroWdgUHGmqEV4cnpwP7Yj8fCVUc6C7atdpHQNs&#10;yq1GdhDkgF38IoNX17QJlw2EZxNiOIk8A7WJpB/LkZKBbwnVkRgjTI6iP4A2LeBvzgZyU8Hdr71A&#10;xZn+ZEi1VbZYBPvFYHFzN6cArzPldUYYSVAF95xN262fLLu32DUtVTrP6YGU3nVRg5euTn2TY6I0&#10;J3cHS17H8dbLP7j5AwAA//8DAFBLAwQUAAYACAAAACEA0BL6YuEAAAALAQAADwAAAGRycy9kb3du&#10;cmV2LnhtbEyPy07DMBBF90j8gzVIbBC1G6qkhDhVeW26a0mlLqfJNAnE4yh228DX465gObpH957J&#10;FqPpxIkG11rWMJ0oEMSlrVquNRQf7/dzEM4jV9hZJg3f5GCRX19lmFb2zGs6bXwtQgm7FDU03vep&#10;lK5syKCb2J44ZAc7GPThHGpZDXgO5aaTkVKxNNhyWGiwp5eGyq/N0Wj4eS5el293fnqI/C7ars2q&#10;KD9R69ubcfkEwtPo/2C46Ad1yIPT3h65cqLTEMdJHNAQzGYgLoCKkkcQew0PKpmDzDP5/4f8FwAA&#10;//8DAFBLAQItABQABgAIAAAAIQC2gziS/gAAAOEBAAATAAAAAAAAAAAAAAAAAAAAAABbQ29udGVu&#10;dF9UeXBlc10ueG1sUEsBAi0AFAAGAAgAAAAhADj9If/WAAAAlAEAAAsAAAAAAAAAAAAAAAAALwEA&#10;AF9yZWxzLy5yZWxzUEsBAi0AFAAGAAgAAAAhAD+2Pfb0AQAAywMAAA4AAAAAAAAAAAAAAAAALgIA&#10;AGRycy9lMm9Eb2MueG1sUEsBAi0AFAAGAAgAAAAhANAS+mLhAAAACwEAAA8AAAAAAAAAAAAAAAAA&#10;TgQAAGRycy9kb3ducmV2LnhtbFBLBQYAAAAABAAEAPMAAABcBQAAAAA=&#10;" stroked="f">
                <v:textbox style="mso-fit-shape-to-text:t">
                  <w:txbxContent>
                    <w:p w14:paraId="459D3B27" w14:textId="77777777" w:rsidR="00DF769F" w:rsidRDefault="00DF769F">
                      <w:r>
                        <w:rPr>
                          <w:noProof/>
                          <w:lang w:eastAsia="en-GB"/>
                        </w:rPr>
                        <w:drawing>
                          <wp:inline distT="0" distB="0" distL="0" distR="0" wp14:anchorId="60753175" wp14:editId="0AF735A4">
                            <wp:extent cx="2305050" cy="1619250"/>
                            <wp:effectExtent l="19050" t="0" r="0" b="0"/>
                            <wp:docPr id="1" name="Picture 1" descr="X:\02 Logos for promotional materials\01 New Beacon Logos 2014\Beacon_Logo_2014_With_Strap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02 Logos for promotional materials\01 New Beacon Logos 2014\Beacon_Logo_2014_With_Strapline.jpg"/>
                                    <pic:cNvPicPr>
                                      <a:picLocks noChangeAspect="1" noChangeArrowheads="1"/>
                                    </pic:cNvPicPr>
                                  </pic:nvPicPr>
                                  <pic:blipFill>
                                    <a:blip r:embed="rId12"/>
                                    <a:srcRect/>
                                    <a:stretch>
                                      <a:fillRect/>
                                    </a:stretch>
                                  </pic:blipFill>
                                  <pic:spPr bwMode="auto">
                                    <a:xfrm>
                                      <a:off x="0" y="0"/>
                                      <a:ext cx="2305050" cy="1619250"/>
                                    </a:xfrm>
                                    <a:prstGeom prst="rect">
                                      <a:avLst/>
                                    </a:prstGeom>
                                    <a:noFill/>
                                    <a:ln w="9525">
                                      <a:noFill/>
                                      <a:miter lim="800000"/>
                                      <a:headEnd/>
                                      <a:tailEnd/>
                                    </a:ln>
                                  </pic:spPr>
                                </pic:pic>
                              </a:graphicData>
                            </a:graphic>
                          </wp:inline>
                        </w:drawing>
                      </w:r>
                    </w:p>
                  </w:txbxContent>
                </v:textbox>
              </v:shape>
            </w:pict>
          </mc:Fallback>
        </mc:AlternateContent>
      </w:r>
    </w:p>
    <w:p w14:paraId="727D7743" w14:textId="77777777" w:rsidR="000A0FF8" w:rsidRPr="000A0FF8" w:rsidRDefault="000A0FF8" w:rsidP="000A0FF8"/>
    <w:p w14:paraId="6B70CB5F" w14:textId="2D517CF6" w:rsidR="005A7E87" w:rsidRDefault="005A7E87" w:rsidP="004D5B04">
      <w:pPr>
        <w:spacing w:after="0" w:line="240" w:lineRule="auto"/>
        <w:rPr>
          <w:rFonts w:ascii="Century Gothic" w:hAnsi="Century Gothic" w:cs="Arial"/>
        </w:rPr>
      </w:pPr>
    </w:p>
    <w:p w14:paraId="2A33B891" w14:textId="1D3C6C4B" w:rsidR="00F65549" w:rsidRDefault="00F65549" w:rsidP="004D5B04">
      <w:pPr>
        <w:spacing w:after="0" w:line="240" w:lineRule="auto"/>
        <w:rPr>
          <w:rFonts w:ascii="Century Gothic" w:hAnsi="Century Gothic" w:cs="Arial"/>
        </w:rPr>
      </w:pPr>
    </w:p>
    <w:p w14:paraId="32133604" w14:textId="4E6FB253" w:rsidR="00F65549" w:rsidRDefault="00F65549" w:rsidP="004D5B04">
      <w:pPr>
        <w:spacing w:after="0" w:line="240" w:lineRule="auto"/>
        <w:rPr>
          <w:rFonts w:ascii="Century Gothic" w:hAnsi="Century Gothic" w:cs="Arial"/>
        </w:rPr>
      </w:pPr>
    </w:p>
    <w:p w14:paraId="2E190B85" w14:textId="11DBC057" w:rsidR="00420F0D" w:rsidRDefault="00420F0D" w:rsidP="004D5B04">
      <w:pPr>
        <w:spacing w:after="0" w:line="240" w:lineRule="auto"/>
        <w:rPr>
          <w:rFonts w:ascii="Century Gothic" w:hAnsi="Century Gothic" w:cs="Arial"/>
        </w:rPr>
      </w:pPr>
    </w:p>
    <w:p w14:paraId="7D90F438" w14:textId="3CF60600" w:rsidR="00420F0D" w:rsidRPr="000372A2" w:rsidRDefault="00420F0D" w:rsidP="004D5B04">
      <w:pPr>
        <w:spacing w:after="0" w:line="240" w:lineRule="auto"/>
        <w:rPr>
          <w:rFonts w:ascii="Century Gothic" w:hAnsi="Century Gothic" w:cs="Arial"/>
          <w:sz w:val="24"/>
          <w:szCs w:val="24"/>
        </w:rPr>
      </w:pPr>
    </w:p>
    <w:p w14:paraId="78EE91B8" w14:textId="34C3F777" w:rsidR="006351A5" w:rsidRPr="00F227FD" w:rsidRDefault="00D132E5" w:rsidP="006351A5">
      <w:pPr>
        <w:jc w:val="center"/>
        <w:rPr>
          <w:rFonts w:cstheme="minorHAnsi"/>
          <w:b/>
          <w:bCs/>
          <w:sz w:val="28"/>
          <w:szCs w:val="28"/>
          <w:u w:val="single"/>
        </w:rPr>
      </w:pPr>
      <w:r w:rsidRPr="00F227FD">
        <w:rPr>
          <w:rFonts w:cstheme="minorHAnsi"/>
          <w:b/>
          <w:bCs/>
          <w:sz w:val="28"/>
          <w:szCs w:val="28"/>
          <w:u w:val="single"/>
        </w:rPr>
        <w:t xml:space="preserve">Beacon’s </w:t>
      </w:r>
      <w:r w:rsidR="00CA6637">
        <w:rPr>
          <w:rFonts w:cstheme="minorHAnsi"/>
          <w:b/>
          <w:bCs/>
          <w:sz w:val="28"/>
          <w:szCs w:val="28"/>
          <w:u w:val="single"/>
        </w:rPr>
        <w:t xml:space="preserve">Family </w:t>
      </w:r>
      <w:r w:rsidR="0074521E">
        <w:rPr>
          <w:rFonts w:cstheme="minorHAnsi"/>
          <w:b/>
          <w:bCs/>
          <w:sz w:val="28"/>
          <w:szCs w:val="28"/>
          <w:u w:val="single"/>
        </w:rPr>
        <w:t xml:space="preserve">Fun </w:t>
      </w:r>
      <w:r w:rsidRPr="00F227FD">
        <w:rPr>
          <w:rFonts w:cstheme="minorHAnsi"/>
          <w:b/>
          <w:bCs/>
          <w:sz w:val="28"/>
          <w:szCs w:val="28"/>
          <w:u w:val="single"/>
        </w:rPr>
        <w:t>Colour Run</w:t>
      </w:r>
      <w:r w:rsidR="006351A5" w:rsidRPr="00F227FD">
        <w:rPr>
          <w:rFonts w:cstheme="minorHAnsi"/>
          <w:b/>
          <w:bCs/>
          <w:sz w:val="28"/>
          <w:szCs w:val="28"/>
          <w:u w:val="single"/>
        </w:rPr>
        <w:t xml:space="preserve"> 202</w:t>
      </w:r>
      <w:r w:rsidR="00D80CB8">
        <w:rPr>
          <w:rFonts w:cstheme="minorHAnsi"/>
          <w:b/>
          <w:bCs/>
          <w:sz w:val="28"/>
          <w:szCs w:val="28"/>
          <w:u w:val="single"/>
        </w:rPr>
        <w:t>4</w:t>
      </w:r>
    </w:p>
    <w:p w14:paraId="58F00A9F" w14:textId="77777777" w:rsidR="000372A2" w:rsidRDefault="000372A2" w:rsidP="00D132E5">
      <w:pPr>
        <w:pStyle w:val="NormalWeb"/>
        <w:shd w:val="clear" w:color="auto" w:fill="FFFFFF"/>
        <w:spacing w:before="0" w:beforeAutospacing="0" w:after="150" w:afterAutospacing="0"/>
        <w:textAlignment w:val="baseline"/>
        <w:rPr>
          <w:rFonts w:asciiTheme="minorHAnsi" w:hAnsiTheme="minorHAnsi" w:cstheme="minorHAnsi"/>
        </w:rPr>
      </w:pPr>
    </w:p>
    <w:p w14:paraId="23CE1C0F" w14:textId="2D95E3E0" w:rsidR="006351A5" w:rsidRPr="000372A2" w:rsidRDefault="006351A5" w:rsidP="00D132E5">
      <w:pPr>
        <w:pStyle w:val="NormalWeb"/>
        <w:shd w:val="clear" w:color="auto" w:fill="FFFFFF"/>
        <w:spacing w:before="0" w:beforeAutospacing="0" w:after="150" w:afterAutospacing="0"/>
        <w:textAlignment w:val="baseline"/>
        <w:rPr>
          <w:rFonts w:asciiTheme="minorHAnsi" w:hAnsiTheme="minorHAnsi" w:cstheme="minorHAnsi"/>
        </w:rPr>
      </w:pPr>
      <w:r w:rsidRPr="000372A2">
        <w:rPr>
          <w:rFonts w:asciiTheme="minorHAnsi" w:hAnsiTheme="minorHAnsi" w:cstheme="minorHAnsi"/>
        </w:rPr>
        <w:t xml:space="preserve">The </w:t>
      </w:r>
      <w:r w:rsidR="000372A2">
        <w:rPr>
          <w:rFonts w:asciiTheme="minorHAnsi" w:hAnsiTheme="minorHAnsi" w:cstheme="minorHAnsi"/>
        </w:rPr>
        <w:t xml:space="preserve">Colour Run event </w:t>
      </w:r>
      <w:r w:rsidRPr="000372A2">
        <w:rPr>
          <w:rFonts w:asciiTheme="minorHAnsi" w:hAnsiTheme="minorHAnsi" w:cstheme="minorHAnsi"/>
        </w:rPr>
        <w:t>is organised by the Beacon Centre registered charity number 216092. Terms and Conditions of Entry</w:t>
      </w:r>
      <w:r w:rsidR="00DA4366">
        <w:rPr>
          <w:rFonts w:asciiTheme="minorHAnsi" w:hAnsiTheme="minorHAnsi" w:cstheme="minorHAnsi"/>
        </w:rPr>
        <w:t>.</w:t>
      </w:r>
    </w:p>
    <w:p w14:paraId="351722AC" w14:textId="6A53C1EB" w:rsidR="006351A5" w:rsidRPr="000372A2" w:rsidRDefault="006351A5" w:rsidP="000372A2">
      <w:pPr>
        <w:pStyle w:val="ListParagraph"/>
        <w:numPr>
          <w:ilvl w:val="0"/>
          <w:numId w:val="7"/>
        </w:numPr>
        <w:spacing w:after="160" w:line="259" w:lineRule="auto"/>
        <w:rPr>
          <w:rFonts w:cstheme="minorHAnsi"/>
          <w:sz w:val="24"/>
          <w:szCs w:val="24"/>
        </w:rPr>
      </w:pPr>
      <w:r w:rsidRPr="000372A2">
        <w:rPr>
          <w:rFonts w:cstheme="minorHAnsi"/>
          <w:sz w:val="24"/>
          <w:szCs w:val="24"/>
        </w:rPr>
        <w:t xml:space="preserve">By registering for the Event, you are agreeing to the below terms and </w:t>
      </w:r>
      <w:proofErr w:type="gramStart"/>
      <w:r w:rsidRPr="000372A2">
        <w:rPr>
          <w:rFonts w:cstheme="minorHAnsi"/>
          <w:sz w:val="24"/>
          <w:szCs w:val="24"/>
        </w:rPr>
        <w:t>conditions</w:t>
      </w:r>
      <w:proofErr w:type="gramEnd"/>
    </w:p>
    <w:p w14:paraId="0D20FE95" w14:textId="77777777" w:rsidR="006351A5" w:rsidRPr="000372A2" w:rsidRDefault="006351A5" w:rsidP="000372A2">
      <w:pPr>
        <w:pStyle w:val="ListParagraph"/>
        <w:spacing w:after="160" w:line="259" w:lineRule="auto"/>
        <w:rPr>
          <w:rFonts w:cstheme="minorHAnsi"/>
          <w:sz w:val="24"/>
          <w:szCs w:val="24"/>
        </w:rPr>
      </w:pPr>
    </w:p>
    <w:p w14:paraId="5399F54D" w14:textId="77777777" w:rsidR="006351A5" w:rsidRPr="000372A2" w:rsidRDefault="006351A5" w:rsidP="000372A2">
      <w:pPr>
        <w:pStyle w:val="ListParagraph"/>
        <w:numPr>
          <w:ilvl w:val="0"/>
          <w:numId w:val="7"/>
        </w:numPr>
        <w:spacing w:after="160" w:line="259" w:lineRule="auto"/>
        <w:rPr>
          <w:rFonts w:cstheme="minorHAnsi"/>
          <w:sz w:val="24"/>
          <w:szCs w:val="24"/>
        </w:rPr>
      </w:pPr>
      <w:r w:rsidRPr="000372A2">
        <w:rPr>
          <w:rFonts w:cstheme="minorHAnsi"/>
          <w:sz w:val="24"/>
          <w:szCs w:val="24"/>
        </w:rPr>
        <w:t>You acknowledge that you will be contacted by email, phone, SMS, and post in relation to the event you have registered for, ensuring Beacon Centre for the Blind can deliver the necessary administrative and event-related communications required to complete your successful participation and fundraising for the event. This will include communications about:</w:t>
      </w:r>
    </w:p>
    <w:p w14:paraId="54647C7D" w14:textId="77777777" w:rsidR="006351A5" w:rsidRPr="000372A2" w:rsidRDefault="006351A5" w:rsidP="000372A2">
      <w:pPr>
        <w:pStyle w:val="ListParagraph"/>
        <w:rPr>
          <w:rFonts w:cstheme="minorHAnsi"/>
          <w:sz w:val="24"/>
          <w:szCs w:val="24"/>
        </w:rPr>
      </w:pPr>
    </w:p>
    <w:p w14:paraId="1D2FF9A3" w14:textId="757A0C9E" w:rsidR="006351A5" w:rsidRPr="000372A2" w:rsidRDefault="006351A5" w:rsidP="000372A2">
      <w:pPr>
        <w:pStyle w:val="ListParagraph"/>
        <w:numPr>
          <w:ilvl w:val="1"/>
          <w:numId w:val="7"/>
        </w:numPr>
        <w:spacing w:after="160" w:line="240" w:lineRule="auto"/>
        <w:rPr>
          <w:rFonts w:cstheme="minorHAnsi"/>
          <w:sz w:val="24"/>
          <w:szCs w:val="24"/>
        </w:rPr>
      </w:pPr>
      <w:r w:rsidRPr="000372A2">
        <w:rPr>
          <w:rFonts w:cstheme="minorHAnsi"/>
          <w:sz w:val="24"/>
          <w:szCs w:val="24"/>
        </w:rPr>
        <w:t xml:space="preserve">Completing your registration for the event with any third-party </w:t>
      </w:r>
      <w:proofErr w:type="gramStart"/>
      <w:r w:rsidRPr="000372A2">
        <w:rPr>
          <w:rFonts w:cstheme="minorHAnsi"/>
          <w:sz w:val="24"/>
          <w:szCs w:val="24"/>
        </w:rPr>
        <w:t>providers;</w:t>
      </w:r>
      <w:proofErr w:type="gramEnd"/>
    </w:p>
    <w:p w14:paraId="5488B3BC" w14:textId="77777777" w:rsidR="006351A5" w:rsidRPr="000372A2" w:rsidRDefault="006351A5" w:rsidP="000372A2">
      <w:pPr>
        <w:pStyle w:val="ListParagraph"/>
        <w:numPr>
          <w:ilvl w:val="1"/>
          <w:numId w:val="7"/>
        </w:numPr>
        <w:spacing w:after="160" w:line="240" w:lineRule="auto"/>
        <w:rPr>
          <w:rFonts w:cstheme="minorHAnsi"/>
          <w:sz w:val="24"/>
          <w:szCs w:val="24"/>
        </w:rPr>
      </w:pPr>
      <w:r w:rsidRPr="000372A2">
        <w:rPr>
          <w:rFonts w:cstheme="minorHAnsi"/>
          <w:sz w:val="24"/>
          <w:szCs w:val="24"/>
        </w:rPr>
        <w:t xml:space="preserve">Fundraising advice and </w:t>
      </w:r>
      <w:proofErr w:type="gramStart"/>
      <w:r w:rsidRPr="000372A2">
        <w:rPr>
          <w:rFonts w:cstheme="minorHAnsi"/>
          <w:sz w:val="24"/>
          <w:szCs w:val="24"/>
        </w:rPr>
        <w:t>tips;</w:t>
      </w:r>
      <w:proofErr w:type="gramEnd"/>
    </w:p>
    <w:p w14:paraId="1B64251E" w14:textId="77777777" w:rsidR="006351A5" w:rsidRPr="000372A2" w:rsidRDefault="006351A5" w:rsidP="000372A2">
      <w:pPr>
        <w:pStyle w:val="ListParagraph"/>
        <w:spacing w:line="240" w:lineRule="auto"/>
        <w:ind w:left="1800"/>
        <w:rPr>
          <w:rFonts w:cstheme="minorHAnsi"/>
          <w:sz w:val="24"/>
          <w:szCs w:val="24"/>
        </w:rPr>
      </w:pPr>
    </w:p>
    <w:p w14:paraId="6BF0A000" w14:textId="4A69C970" w:rsidR="006351A5" w:rsidRPr="000372A2" w:rsidRDefault="006351A5" w:rsidP="000372A2">
      <w:pPr>
        <w:pStyle w:val="ListParagraph"/>
        <w:numPr>
          <w:ilvl w:val="0"/>
          <w:numId w:val="7"/>
        </w:numPr>
        <w:spacing w:after="160" w:line="240" w:lineRule="auto"/>
        <w:rPr>
          <w:rFonts w:cstheme="minorHAnsi"/>
          <w:sz w:val="24"/>
          <w:szCs w:val="24"/>
        </w:rPr>
      </w:pPr>
      <w:r w:rsidRPr="000372A2">
        <w:rPr>
          <w:rFonts w:cstheme="minorHAnsi"/>
          <w:sz w:val="24"/>
          <w:szCs w:val="24"/>
        </w:rPr>
        <w:t xml:space="preserve">Your personal data will be processed </w:t>
      </w:r>
      <w:r w:rsidR="00D80CB8">
        <w:rPr>
          <w:rFonts w:cstheme="minorHAnsi"/>
          <w:sz w:val="24"/>
          <w:szCs w:val="24"/>
        </w:rPr>
        <w:t>under</w:t>
      </w:r>
      <w:r w:rsidRPr="000372A2">
        <w:rPr>
          <w:rFonts w:cstheme="minorHAnsi"/>
          <w:sz w:val="24"/>
          <w:szCs w:val="24"/>
        </w:rPr>
        <w:t xml:space="preserve"> Beacon’s privacy policy. You acknowledge that we will share your contact details with the </w:t>
      </w:r>
      <w:r w:rsidR="000372A2">
        <w:rPr>
          <w:rFonts w:cstheme="minorHAnsi"/>
          <w:sz w:val="24"/>
          <w:szCs w:val="24"/>
        </w:rPr>
        <w:t>o</w:t>
      </w:r>
      <w:r w:rsidRPr="000372A2">
        <w:rPr>
          <w:rFonts w:cstheme="minorHAnsi"/>
          <w:sz w:val="24"/>
          <w:szCs w:val="24"/>
        </w:rPr>
        <w:t xml:space="preserve">rganiser of the Event, and where necessary, with other third parties involved in the administration of the Event. We will never share your data with any other third parties unless you </w:t>
      </w:r>
      <w:proofErr w:type="gramStart"/>
      <w:r w:rsidRPr="000372A2">
        <w:rPr>
          <w:rFonts w:cstheme="minorHAnsi"/>
          <w:sz w:val="24"/>
          <w:szCs w:val="24"/>
        </w:rPr>
        <w:t>agree</w:t>
      </w:r>
      <w:proofErr w:type="gramEnd"/>
    </w:p>
    <w:p w14:paraId="0937115F" w14:textId="3A57E79E" w:rsidR="006351A5" w:rsidRPr="000372A2" w:rsidRDefault="006351A5" w:rsidP="000372A2">
      <w:pPr>
        <w:pStyle w:val="NormalWeb"/>
        <w:numPr>
          <w:ilvl w:val="0"/>
          <w:numId w:val="7"/>
        </w:numPr>
        <w:shd w:val="clear" w:color="auto" w:fill="FFFFFF"/>
        <w:spacing w:before="0" w:beforeAutospacing="0" w:after="150" w:afterAutospacing="0"/>
        <w:textAlignment w:val="baseline"/>
        <w:rPr>
          <w:rFonts w:asciiTheme="minorHAnsi" w:hAnsiTheme="minorHAnsi" w:cstheme="minorHAnsi"/>
        </w:rPr>
      </w:pPr>
      <w:r w:rsidRPr="000372A2">
        <w:rPr>
          <w:rFonts w:asciiTheme="minorHAnsi" w:hAnsiTheme="minorHAnsi" w:cstheme="minorHAnsi"/>
        </w:rPr>
        <w:t xml:space="preserve">If you are registering other people into this event, you are accepting the terms and conditions on their behalf and are confirming that you have been given the authorisation to do </w:t>
      </w:r>
      <w:proofErr w:type="gramStart"/>
      <w:r w:rsidRPr="000372A2">
        <w:rPr>
          <w:rFonts w:asciiTheme="minorHAnsi" w:hAnsiTheme="minorHAnsi" w:cstheme="minorHAnsi"/>
        </w:rPr>
        <w:t>so</w:t>
      </w:r>
      <w:proofErr w:type="gramEnd"/>
    </w:p>
    <w:p w14:paraId="20A2163F" w14:textId="595D5DA2" w:rsidR="006351A5" w:rsidRPr="000372A2" w:rsidRDefault="006351A5" w:rsidP="000372A2">
      <w:pPr>
        <w:pStyle w:val="NormalWeb"/>
        <w:numPr>
          <w:ilvl w:val="0"/>
          <w:numId w:val="7"/>
        </w:numPr>
        <w:shd w:val="clear" w:color="auto" w:fill="FFFFFF"/>
        <w:spacing w:before="0" w:beforeAutospacing="0" w:after="150" w:afterAutospacing="0"/>
        <w:textAlignment w:val="baseline"/>
        <w:rPr>
          <w:rFonts w:asciiTheme="minorHAnsi" w:hAnsiTheme="minorHAnsi" w:cstheme="minorHAnsi"/>
        </w:rPr>
      </w:pPr>
      <w:r w:rsidRPr="000372A2">
        <w:rPr>
          <w:rFonts w:asciiTheme="minorHAnsi" w:hAnsiTheme="minorHAnsi" w:cstheme="minorHAnsi"/>
        </w:rPr>
        <w:t xml:space="preserve">You agree to abide by any instructions given to you by the Race Organisers or officials during the </w:t>
      </w:r>
      <w:proofErr w:type="gramStart"/>
      <w:r w:rsidRPr="000372A2">
        <w:rPr>
          <w:rFonts w:asciiTheme="minorHAnsi" w:hAnsiTheme="minorHAnsi" w:cstheme="minorHAnsi"/>
        </w:rPr>
        <w:t>event</w:t>
      </w:r>
      <w:proofErr w:type="gramEnd"/>
    </w:p>
    <w:p w14:paraId="053C333A" w14:textId="64505F89" w:rsidR="006351A5" w:rsidRPr="000372A2" w:rsidRDefault="006351A5" w:rsidP="000372A2">
      <w:pPr>
        <w:pStyle w:val="ListParagraph"/>
        <w:numPr>
          <w:ilvl w:val="0"/>
          <w:numId w:val="7"/>
        </w:numPr>
        <w:spacing w:after="160" w:line="259" w:lineRule="auto"/>
        <w:rPr>
          <w:rFonts w:cstheme="minorHAnsi"/>
          <w:sz w:val="24"/>
          <w:szCs w:val="24"/>
        </w:rPr>
      </w:pPr>
      <w:r w:rsidRPr="000372A2">
        <w:rPr>
          <w:rFonts w:cstheme="minorHAnsi"/>
          <w:sz w:val="24"/>
          <w:szCs w:val="24"/>
        </w:rPr>
        <w:t xml:space="preserve">You acknowledge that any photography or film footage taken as part of your participation in the event can be used for promotional and marketing purposes for this specific event and any future </w:t>
      </w:r>
      <w:r w:rsidR="000615C5" w:rsidRPr="000372A2">
        <w:rPr>
          <w:rFonts w:cstheme="minorHAnsi"/>
          <w:sz w:val="24"/>
          <w:szCs w:val="24"/>
        </w:rPr>
        <w:t>Beacon’s</w:t>
      </w:r>
      <w:r w:rsidRPr="000372A2">
        <w:rPr>
          <w:rFonts w:cstheme="minorHAnsi"/>
          <w:sz w:val="24"/>
          <w:szCs w:val="24"/>
        </w:rPr>
        <w:t xml:space="preserve"> events activity, including but not limited to promotion on Beacon’s and third-party websites, social media, in online and print media publications and other marketing materials. If you do not wish for your image to be used in this way, please contact the Fundraising Team</w:t>
      </w:r>
    </w:p>
    <w:p w14:paraId="7185DE5B" w14:textId="77777777" w:rsidR="006351A5" w:rsidRPr="000372A2" w:rsidRDefault="006351A5" w:rsidP="000372A2">
      <w:pPr>
        <w:pStyle w:val="ListParagraph"/>
        <w:rPr>
          <w:rFonts w:cstheme="minorHAnsi"/>
          <w:sz w:val="24"/>
          <w:szCs w:val="24"/>
        </w:rPr>
      </w:pPr>
    </w:p>
    <w:p w14:paraId="1A192697" w14:textId="5E536437" w:rsidR="000615C5" w:rsidRPr="000372A2" w:rsidRDefault="006351A5" w:rsidP="000372A2">
      <w:pPr>
        <w:pStyle w:val="ListParagraph"/>
        <w:numPr>
          <w:ilvl w:val="0"/>
          <w:numId w:val="7"/>
        </w:numPr>
        <w:spacing w:after="160" w:line="259" w:lineRule="auto"/>
        <w:rPr>
          <w:rFonts w:cstheme="minorHAnsi"/>
          <w:sz w:val="24"/>
          <w:szCs w:val="24"/>
        </w:rPr>
      </w:pPr>
      <w:r w:rsidRPr="000372A2">
        <w:rPr>
          <w:rFonts w:cstheme="minorHAnsi"/>
          <w:sz w:val="24"/>
          <w:szCs w:val="24"/>
        </w:rPr>
        <w:t xml:space="preserve">You acknowledge that failure to respond to communications from Beacon’s Fundraising Team about completing your registration or fundraising may put your event place at </w:t>
      </w:r>
      <w:proofErr w:type="gramStart"/>
      <w:r w:rsidRPr="000372A2">
        <w:rPr>
          <w:rFonts w:cstheme="minorHAnsi"/>
          <w:sz w:val="24"/>
          <w:szCs w:val="24"/>
        </w:rPr>
        <w:t>risk</w:t>
      </w:r>
      <w:proofErr w:type="gramEnd"/>
    </w:p>
    <w:p w14:paraId="3BD59419" w14:textId="77777777" w:rsidR="000615C5" w:rsidRPr="000372A2" w:rsidRDefault="000615C5" w:rsidP="000372A2">
      <w:pPr>
        <w:pStyle w:val="ListParagraph"/>
        <w:spacing w:after="160" w:line="259" w:lineRule="auto"/>
        <w:rPr>
          <w:rFonts w:cstheme="minorHAnsi"/>
          <w:sz w:val="24"/>
          <w:szCs w:val="24"/>
        </w:rPr>
      </w:pPr>
    </w:p>
    <w:p w14:paraId="55E7B2FB" w14:textId="3C115CFB" w:rsidR="006351A5" w:rsidRPr="000372A2" w:rsidRDefault="006351A5" w:rsidP="000372A2">
      <w:pPr>
        <w:pStyle w:val="ListParagraph"/>
        <w:numPr>
          <w:ilvl w:val="0"/>
          <w:numId w:val="7"/>
        </w:numPr>
        <w:spacing w:after="160" w:line="259" w:lineRule="auto"/>
        <w:rPr>
          <w:rFonts w:cstheme="minorHAnsi"/>
          <w:sz w:val="24"/>
          <w:szCs w:val="24"/>
        </w:rPr>
      </w:pPr>
      <w:r w:rsidRPr="000372A2">
        <w:rPr>
          <w:rFonts w:cstheme="minorHAnsi"/>
          <w:sz w:val="24"/>
          <w:szCs w:val="24"/>
        </w:rPr>
        <w:t xml:space="preserve">You acknowledge the registration fee you have paid is non-refundable, non-transferable, and cannot be used towards your sponsorship </w:t>
      </w:r>
      <w:proofErr w:type="gramStart"/>
      <w:r w:rsidRPr="000372A2">
        <w:rPr>
          <w:rFonts w:cstheme="minorHAnsi"/>
          <w:sz w:val="24"/>
          <w:szCs w:val="24"/>
        </w:rPr>
        <w:t>pledg</w:t>
      </w:r>
      <w:r w:rsidR="0051520E">
        <w:rPr>
          <w:rFonts w:cstheme="minorHAnsi"/>
          <w:sz w:val="24"/>
          <w:szCs w:val="24"/>
        </w:rPr>
        <w:t>e</w:t>
      </w:r>
      <w:proofErr w:type="gramEnd"/>
    </w:p>
    <w:p w14:paraId="34CA363A" w14:textId="77777777" w:rsidR="006351A5" w:rsidRPr="000372A2" w:rsidRDefault="006351A5" w:rsidP="000372A2">
      <w:pPr>
        <w:pStyle w:val="ListParagraph"/>
        <w:rPr>
          <w:rFonts w:cstheme="minorHAnsi"/>
          <w:sz w:val="24"/>
          <w:szCs w:val="24"/>
        </w:rPr>
      </w:pPr>
    </w:p>
    <w:p w14:paraId="7D8886B6" w14:textId="77777777" w:rsidR="000615C5" w:rsidRPr="000372A2" w:rsidRDefault="000615C5" w:rsidP="000372A2">
      <w:pPr>
        <w:pStyle w:val="ListParagraph"/>
        <w:spacing w:after="160" w:line="259" w:lineRule="auto"/>
        <w:rPr>
          <w:rFonts w:cstheme="minorHAnsi"/>
          <w:sz w:val="24"/>
          <w:szCs w:val="24"/>
        </w:rPr>
      </w:pPr>
    </w:p>
    <w:p w14:paraId="79A4ECAC" w14:textId="77777777" w:rsidR="000615C5" w:rsidRPr="000372A2" w:rsidRDefault="000615C5" w:rsidP="000372A2">
      <w:pPr>
        <w:pStyle w:val="ListParagraph"/>
        <w:rPr>
          <w:rFonts w:cstheme="minorHAnsi"/>
          <w:sz w:val="24"/>
          <w:szCs w:val="24"/>
        </w:rPr>
      </w:pPr>
    </w:p>
    <w:p w14:paraId="06FFB701" w14:textId="77777777" w:rsidR="000372A2" w:rsidRDefault="000372A2" w:rsidP="000372A2">
      <w:pPr>
        <w:pStyle w:val="ListParagraph"/>
        <w:spacing w:after="160" w:line="259" w:lineRule="auto"/>
        <w:rPr>
          <w:rFonts w:cstheme="minorHAnsi"/>
          <w:sz w:val="24"/>
          <w:szCs w:val="24"/>
        </w:rPr>
      </w:pPr>
    </w:p>
    <w:p w14:paraId="4C8F3040" w14:textId="0128E041" w:rsidR="006351A5" w:rsidRPr="000372A2" w:rsidRDefault="006351A5" w:rsidP="000372A2">
      <w:pPr>
        <w:pStyle w:val="ListParagraph"/>
        <w:numPr>
          <w:ilvl w:val="0"/>
          <w:numId w:val="7"/>
        </w:numPr>
        <w:spacing w:after="160" w:line="259" w:lineRule="auto"/>
        <w:rPr>
          <w:rFonts w:cstheme="minorHAnsi"/>
          <w:sz w:val="24"/>
          <w:szCs w:val="24"/>
        </w:rPr>
      </w:pPr>
      <w:r w:rsidRPr="000372A2">
        <w:rPr>
          <w:rFonts w:cstheme="minorHAnsi"/>
          <w:sz w:val="24"/>
          <w:szCs w:val="24"/>
        </w:rPr>
        <w:t xml:space="preserve">You will take responsibility for registering your contact details with the Organiser of the Event if required. Failure to do so will mean you cannot take part in the event. If this is necessary, we will inform you well in advance of what action is </w:t>
      </w:r>
      <w:proofErr w:type="gramStart"/>
      <w:r w:rsidRPr="000372A2">
        <w:rPr>
          <w:rFonts w:cstheme="minorHAnsi"/>
          <w:sz w:val="24"/>
          <w:szCs w:val="24"/>
        </w:rPr>
        <w:t>required</w:t>
      </w:r>
      <w:proofErr w:type="gramEnd"/>
    </w:p>
    <w:p w14:paraId="2C3AF7A5" w14:textId="4F008B1E" w:rsidR="006351A5" w:rsidRPr="000372A2" w:rsidRDefault="006351A5" w:rsidP="000372A2">
      <w:pPr>
        <w:pStyle w:val="NormalWeb"/>
        <w:numPr>
          <w:ilvl w:val="0"/>
          <w:numId w:val="7"/>
        </w:numPr>
        <w:shd w:val="clear" w:color="auto" w:fill="FFFFFF"/>
        <w:spacing w:before="0" w:beforeAutospacing="0" w:after="150" w:afterAutospacing="0"/>
        <w:textAlignment w:val="baseline"/>
        <w:rPr>
          <w:rFonts w:asciiTheme="minorHAnsi" w:hAnsiTheme="minorHAnsi" w:cstheme="minorHAnsi"/>
        </w:rPr>
      </w:pPr>
      <w:r w:rsidRPr="000372A2">
        <w:rPr>
          <w:rFonts w:asciiTheme="minorHAnsi" w:hAnsiTheme="minorHAnsi" w:cstheme="minorHAnsi"/>
        </w:rPr>
        <w:t xml:space="preserve">Participants under the age </w:t>
      </w:r>
      <w:r w:rsidR="000D7108">
        <w:rPr>
          <w:rFonts w:asciiTheme="minorHAnsi" w:hAnsiTheme="minorHAnsi" w:cstheme="minorHAnsi"/>
        </w:rPr>
        <w:t xml:space="preserve">of </w:t>
      </w:r>
      <w:r w:rsidRPr="000372A2">
        <w:rPr>
          <w:rFonts w:asciiTheme="minorHAnsi" w:hAnsiTheme="minorHAnsi" w:cstheme="minorHAnsi"/>
        </w:rPr>
        <w:t xml:space="preserve">16 years must be accompanied by a parent or guardian, who will take full responsibility for them throughout the </w:t>
      </w:r>
      <w:proofErr w:type="gramStart"/>
      <w:r w:rsidRPr="000372A2">
        <w:rPr>
          <w:rFonts w:asciiTheme="minorHAnsi" w:hAnsiTheme="minorHAnsi" w:cstheme="minorHAnsi"/>
        </w:rPr>
        <w:t>event</w:t>
      </w:r>
      <w:proofErr w:type="gramEnd"/>
    </w:p>
    <w:p w14:paraId="099B835C" w14:textId="7DD6ECA1" w:rsidR="003E4259" w:rsidRPr="000372A2" w:rsidRDefault="006351A5" w:rsidP="000372A2">
      <w:pPr>
        <w:pStyle w:val="ListParagraph"/>
        <w:numPr>
          <w:ilvl w:val="0"/>
          <w:numId w:val="7"/>
        </w:numPr>
        <w:spacing w:after="160" w:line="259" w:lineRule="auto"/>
        <w:rPr>
          <w:rFonts w:cstheme="minorHAnsi"/>
          <w:sz w:val="24"/>
          <w:szCs w:val="24"/>
        </w:rPr>
      </w:pPr>
      <w:r w:rsidRPr="000372A2">
        <w:rPr>
          <w:rFonts w:cstheme="minorHAnsi"/>
          <w:sz w:val="24"/>
          <w:szCs w:val="24"/>
        </w:rPr>
        <w:t>Under 16s must have their tickets purchased by a parent or guardian who has deemed them fit to take part and agreed to the terms and conditions on their behalf</w:t>
      </w:r>
    </w:p>
    <w:p w14:paraId="3EC58E08" w14:textId="77777777" w:rsidR="003E4259" w:rsidRPr="000372A2" w:rsidRDefault="003E4259" w:rsidP="000372A2">
      <w:pPr>
        <w:pStyle w:val="ListParagraph"/>
        <w:spacing w:after="160" w:line="259" w:lineRule="auto"/>
        <w:rPr>
          <w:rFonts w:cstheme="minorHAnsi"/>
          <w:sz w:val="24"/>
          <w:szCs w:val="24"/>
        </w:rPr>
      </w:pPr>
    </w:p>
    <w:p w14:paraId="16E6DA9E" w14:textId="6C1E87C3" w:rsidR="003E4259" w:rsidRPr="000372A2" w:rsidRDefault="003E4259" w:rsidP="000372A2">
      <w:pPr>
        <w:pStyle w:val="ListParagraph"/>
        <w:numPr>
          <w:ilvl w:val="0"/>
          <w:numId w:val="7"/>
        </w:numPr>
        <w:spacing w:after="160" w:line="259" w:lineRule="auto"/>
        <w:rPr>
          <w:rFonts w:cstheme="minorHAnsi"/>
          <w:sz w:val="24"/>
          <w:szCs w:val="24"/>
        </w:rPr>
      </w:pPr>
      <w:r w:rsidRPr="000372A2">
        <w:rPr>
          <w:rFonts w:cstheme="minorHAnsi"/>
          <w:sz w:val="24"/>
          <w:szCs w:val="24"/>
        </w:rPr>
        <w:t xml:space="preserve">Only use </w:t>
      </w:r>
      <w:r w:rsidR="000372A2">
        <w:rPr>
          <w:rFonts w:cstheme="minorHAnsi"/>
          <w:sz w:val="24"/>
          <w:szCs w:val="24"/>
        </w:rPr>
        <w:t xml:space="preserve">the coloured </w:t>
      </w:r>
      <w:r w:rsidRPr="000372A2">
        <w:rPr>
          <w:rFonts w:cstheme="minorHAnsi"/>
          <w:sz w:val="24"/>
          <w:szCs w:val="24"/>
        </w:rPr>
        <w:t>powder</w:t>
      </w:r>
      <w:r w:rsidR="000372A2">
        <w:rPr>
          <w:rFonts w:cstheme="minorHAnsi"/>
          <w:sz w:val="24"/>
          <w:szCs w:val="24"/>
        </w:rPr>
        <w:t xml:space="preserve"> provided by Beacon Centre,</w:t>
      </w:r>
      <w:r w:rsidRPr="000372A2">
        <w:rPr>
          <w:rFonts w:cstheme="minorHAnsi"/>
          <w:sz w:val="24"/>
          <w:szCs w:val="24"/>
        </w:rPr>
        <w:t xml:space="preserve"> outdoors in open, well-ventilated areas</w:t>
      </w:r>
    </w:p>
    <w:p w14:paraId="5DE2069F" w14:textId="77777777" w:rsidR="003E4259" w:rsidRPr="000372A2" w:rsidRDefault="003E4259" w:rsidP="000372A2">
      <w:pPr>
        <w:pStyle w:val="ListParagraph"/>
        <w:rPr>
          <w:rFonts w:cstheme="minorHAnsi"/>
          <w:sz w:val="24"/>
          <w:szCs w:val="24"/>
        </w:rPr>
      </w:pPr>
    </w:p>
    <w:p w14:paraId="15CC3942" w14:textId="4C36023C" w:rsidR="003E4259" w:rsidRPr="000372A2" w:rsidRDefault="003E4259" w:rsidP="000372A2">
      <w:pPr>
        <w:pStyle w:val="ListParagraph"/>
        <w:numPr>
          <w:ilvl w:val="0"/>
          <w:numId w:val="7"/>
        </w:numPr>
        <w:spacing w:after="160" w:line="259" w:lineRule="auto"/>
        <w:rPr>
          <w:rFonts w:cstheme="minorHAnsi"/>
          <w:sz w:val="24"/>
          <w:szCs w:val="24"/>
        </w:rPr>
      </w:pPr>
      <w:r w:rsidRPr="000372A2">
        <w:rPr>
          <w:rFonts w:cstheme="minorHAnsi"/>
          <w:sz w:val="24"/>
          <w:szCs w:val="24"/>
        </w:rPr>
        <w:t>Do not throw powder toward</w:t>
      </w:r>
      <w:r w:rsidR="002123AA">
        <w:rPr>
          <w:rFonts w:cstheme="minorHAnsi"/>
          <w:sz w:val="24"/>
          <w:szCs w:val="24"/>
        </w:rPr>
        <w:t xml:space="preserve">s </w:t>
      </w:r>
      <w:r w:rsidR="00D80CB8">
        <w:rPr>
          <w:rFonts w:cstheme="minorHAnsi"/>
          <w:sz w:val="24"/>
          <w:szCs w:val="24"/>
        </w:rPr>
        <w:t>the</w:t>
      </w:r>
      <w:r w:rsidRPr="000372A2">
        <w:rPr>
          <w:rFonts w:cstheme="minorHAnsi"/>
          <w:sz w:val="24"/>
          <w:szCs w:val="24"/>
        </w:rPr>
        <w:t xml:space="preserve"> face</w:t>
      </w:r>
      <w:r w:rsidR="00D80CB8">
        <w:rPr>
          <w:rFonts w:cstheme="minorHAnsi"/>
          <w:sz w:val="24"/>
          <w:szCs w:val="24"/>
        </w:rPr>
        <w:t xml:space="preserve"> always </w:t>
      </w:r>
      <w:r w:rsidRPr="000372A2">
        <w:rPr>
          <w:rFonts w:cstheme="minorHAnsi"/>
          <w:sz w:val="24"/>
          <w:szCs w:val="24"/>
        </w:rPr>
        <w:t xml:space="preserve">target </w:t>
      </w:r>
      <w:r w:rsidR="000D7108">
        <w:rPr>
          <w:rFonts w:cstheme="minorHAnsi"/>
          <w:sz w:val="24"/>
          <w:szCs w:val="24"/>
        </w:rPr>
        <w:t xml:space="preserve">the </w:t>
      </w:r>
      <w:r w:rsidRPr="000372A2">
        <w:rPr>
          <w:rFonts w:cstheme="minorHAnsi"/>
          <w:sz w:val="24"/>
          <w:szCs w:val="24"/>
        </w:rPr>
        <w:t>shirt and lower</w:t>
      </w:r>
      <w:r w:rsidR="000372A2">
        <w:rPr>
          <w:rFonts w:cstheme="minorHAnsi"/>
          <w:sz w:val="24"/>
          <w:szCs w:val="24"/>
        </w:rPr>
        <w:t xml:space="preserve"> body </w:t>
      </w:r>
      <w:proofErr w:type="gramStart"/>
      <w:r w:rsidR="000372A2">
        <w:rPr>
          <w:rFonts w:cstheme="minorHAnsi"/>
          <w:sz w:val="24"/>
          <w:szCs w:val="24"/>
        </w:rPr>
        <w:t>areas</w:t>
      </w:r>
      <w:proofErr w:type="gramEnd"/>
    </w:p>
    <w:p w14:paraId="31005181" w14:textId="77777777" w:rsidR="003E4259" w:rsidRPr="000372A2" w:rsidRDefault="003E4259" w:rsidP="000372A2">
      <w:pPr>
        <w:pStyle w:val="ListParagraph"/>
        <w:rPr>
          <w:rFonts w:cstheme="minorHAnsi"/>
          <w:sz w:val="24"/>
          <w:szCs w:val="24"/>
        </w:rPr>
      </w:pPr>
    </w:p>
    <w:p w14:paraId="290146A8" w14:textId="267B405E" w:rsidR="003E4259" w:rsidRPr="000372A2" w:rsidRDefault="003E4259" w:rsidP="000372A2">
      <w:pPr>
        <w:pStyle w:val="ListParagraph"/>
        <w:numPr>
          <w:ilvl w:val="0"/>
          <w:numId w:val="7"/>
        </w:numPr>
        <w:spacing w:after="160" w:line="259" w:lineRule="auto"/>
        <w:rPr>
          <w:rFonts w:cstheme="minorHAnsi"/>
          <w:sz w:val="24"/>
          <w:szCs w:val="24"/>
        </w:rPr>
      </w:pPr>
      <w:r w:rsidRPr="000372A2">
        <w:rPr>
          <w:rFonts w:cstheme="minorHAnsi"/>
          <w:sz w:val="24"/>
          <w:szCs w:val="24"/>
        </w:rPr>
        <w:t xml:space="preserve">Colour powder should only be thrown in the designated </w:t>
      </w:r>
      <w:proofErr w:type="gramStart"/>
      <w:r w:rsidRPr="000372A2">
        <w:rPr>
          <w:rFonts w:cstheme="minorHAnsi"/>
          <w:sz w:val="24"/>
          <w:szCs w:val="24"/>
        </w:rPr>
        <w:t>areas;</w:t>
      </w:r>
      <w:proofErr w:type="gramEnd"/>
      <w:r w:rsidRPr="000372A2">
        <w:rPr>
          <w:rFonts w:cstheme="minorHAnsi"/>
          <w:sz w:val="24"/>
          <w:szCs w:val="24"/>
        </w:rPr>
        <w:t xml:space="preserve"> such as the colour </w:t>
      </w:r>
      <w:r w:rsidR="000615C5" w:rsidRPr="000372A2">
        <w:rPr>
          <w:rFonts w:cstheme="minorHAnsi"/>
          <w:sz w:val="24"/>
          <w:szCs w:val="24"/>
        </w:rPr>
        <w:t>stations</w:t>
      </w:r>
      <w:r w:rsidRPr="000372A2">
        <w:rPr>
          <w:rFonts w:cstheme="minorHAnsi"/>
          <w:sz w:val="24"/>
          <w:szCs w:val="24"/>
        </w:rPr>
        <w:t xml:space="preserve"> and at the </w:t>
      </w:r>
      <w:r w:rsidR="000D7108">
        <w:rPr>
          <w:rFonts w:cstheme="minorHAnsi"/>
          <w:sz w:val="24"/>
          <w:szCs w:val="24"/>
        </w:rPr>
        <w:t>start/finish</w:t>
      </w:r>
      <w:r w:rsidR="002123AA">
        <w:rPr>
          <w:rFonts w:cstheme="minorHAnsi"/>
          <w:sz w:val="24"/>
          <w:szCs w:val="24"/>
        </w:rPr>
        <w:t xml:space="preserve"> line</w:t>
      </w:r>
      <w:r w:rsidRPr="000372A2">
        <w:rPr>
          <w:rFonts w:cstheme="minorHAnsi"/>
          <w:sz w:val="24"/>
          <w:szCs w:val="24"/>
        </w:rPr>
        <w:t xml:space="preserve"> </w:t>
      </w:r>
      <w:r w:rsidR="002123AA">
        <w:rPr>
          <w:rFonts w:cstheme="minorHAnsi"/>
          <w:sz w:val="24"/>
          <w:szCs w:val="24"/>
        </w:rPr>
        <w:t xml:space="preserve">at </w:t>
      </w:r>
      <w:r w:rsidRPr="000372A2">
        <w:rPr>
          <w:rFonts w:cstheme="minorHAnsi"/>
          <w:sz w:val="24"/>
          <w:szCs w:val="24"/>
        </w:rPr>
        <w:t>East Park</w:t>
      </w:r>
      <w:r w:rsidR="000372A2">
        <w:rPr>
          <w:rFonts w:cstheme="minorHAnsi"/>
          <w:sz w:val="24"/>
          <w:szCs w:val="24"/>
        </w:rPr>
        <w:t>, Wolverhampton</w:t>
      </w:r>
    </w:p>
    <w:p w14:paraId="46B45546" w14:textId="77777777" w:rsidR="008E5109" w:rsidRPr="000372A2" w:rsidRDefault="008E5109" w:rsidP="000372A2">
      <w:pPr>
        <w:pStyle w:val="ListParagraph"/>
        <w:rPr>
          <w:rFonts w:cstheme="minorHAnsi"/>
          <w:sz w:val="24"/>
          <w:szCs w:val="24"/>
        </w:rPr>
      </w:pPr>
    </w:p>
    <w:p w14:paraId="7F143EA6" w14:textId="342E8E00" w:rsidR="008E5109" w:rsidRPr="000372A2" w:rsidRDefault="008E5109" w:rsidP="000372A2">
      <w:pPr>
        <w:pStyle w:val="ListParagraph"/>
        <w:numPr>
          <w:ilvl w:val="0"/>
          <w:numId w:val="7"/>
        </w:numPr>
        <w:spacing w:after="160" w:line="259" w:lineRule="auto"/>
        <w:rPr>
          <w:rFonts w:cstheme="minorHAnsi"/>
          <w:sz w:val="24"/>
          <w:szCs w:val="24"/>
        </w:rPr>
      </w:pPr>
      <w:r w:rsidRPr="000372A2">
        <w:rPr>
          <w:rFonts w:cstheme="minorHAnsi"/>
          <w:sz w:val="24"/>
          <w:szCs w:val="24"/>
        </w:rPr>
        <w:t xml:space="preserve">Runners are advised to </w:t>
      </w:r>
      <w:r w:rsidR="000615C5" w:rsidRPr="000372A2">
        <w:rPr>
          <w:rFonts w:cstheme="minorHAnsi"/>
          <w:sz w:val="24"/>
          <w:szCs w:val="24"/>
        </w:rPr>
        <w:t>wear</w:t>
      </w:r>
      <w:r w:rsidRPr="000372A2">
        <w:rPr>
          <w:rFonts w:cstheme="minorHAnsi"/>
          <w:sz w:val="24"/>
          <w:szCs w:val="24"/>
        </w:rPr>
        <w:t xml:space="preserve"> suitable clothing</w:t>
      </w:r>
      <w:r w:rsidR="002123AA">
        <w:rPr>
          <w:rFonts w:cstheme="minorHAnsi"/>
          <w:sz w:val="24"/>
          <w:szCs w:val="24"/>
        </w:rPr>
        <w:t xml:space="preserve"> that you don’t mind getting messy, please do not wear any expensive or valuable clothing to this </w:t>
      </w:r>
      <w:proofErr w:type="gramStart"/>
      <w:r w:rsidR="002123AA">
        <w:rPr>
          <w:rFonts w:cstheme="minorHAnsi"/>
          <w:sz w:val="24"/>
          <w:szCs w:val="24"/>
        </w:rPr>
        <w:t>event</w:t>
      </w:r>
      <w:proofErr w:type="gramEnd"/>
    </w:p>
    <w:p w14:paraId="09B639A9" w14:textId="77777777" w:rsidR="008E5109" w:rsidRPr="000372A2" w:rsidRDefault="008E5109" w:rsidP="000372A2">
      <w:pPr>
        <w:pStyle w:val="ListParagraph"/>
        <w:rPr>
          <w:rFonts w:cstheme="minorHAnsi"/>
          <w:sz w:val="24"/>
          <w:szCs w:val="24"/>
        </w:rPr>
      </w:pPr>
    </w:p>
    <w:p w14:paraId="70D3D599" w14:textId="61612A24" w:rsidR="008E5109" w:rsidRPr="000372A2" w:rsidRDefault="008E5109" w:rsidP="000372A2">
      <w:pPr>
        <w:pStyle w:val="ListParagraph"/>
        <w:numPr>
          <w:ilvl w:val="0"/>
          <w:numId w:val="7"/>
        </w:numPr>
        <w:spacing w:after="160" w:line="259" w:lineRule="auto"/>
        <w:rPr>
          <w:rFonts w:cstheme="minorHAnsi"/>
          <w:sz w:val="24"/>
          <w:szCs w:val="24"/>
        </w:rPr>
      </w:pPr>
      <w:r w:rsidRPr="000372A2">
        <w:rPr>
          <w:rFonts w:cstheme="minorHAnsi"/>
          <w:sz w:val="24"/>
          <w:szCs w:val="24"/>
        </w:rPr>
        <w:t>The Colour</w:t>
      </w:r>
      <w:r w:rsidR="002123AA">
        <w:rPr>
          <w:rFonts w:cstheme="minorHAnsi"/>
          <w:sz w:val="24"/>
          <w:szCs w:val="24"/>
        </w:rPr>
        <w:t>ed</w:t>
      </w:r>
      <w:r w:rsidRPr="000372A2">
        <w:rPr>
          <w:rFonts w:cstheme="minorHAnsi"/>
          <w:sz w:val="24"/>
          <w:szCs w:val="24"/>
        </w:rPr>
        <w:t xml:space="preserve"> powder is manufactured from the raw materials that are approved for use in food and/or cosmetic applications.</w:t>
      </w:r>
      <w:r w:rsidR="00631795">
        <w:rPr>
          <w:rFonts w:cstheme="minorHAnsi"/>
          <w:sz w:val="24"/>
          <w:szCs w:val="24"/>
        </w:rPr>
        <w:t xml:space="preserve"> </w:t>
      </w:r>
      <w:r w:rsidR="0051520E">
        <w:rPr>
          <w:rFonts w:cstheme="minorHAnsi"/>
          <w:sz w:val="24"/>
          <w:szCs w:val="24"/>
        </w:rPr>
        <w:t>The pow</w:t>
      </w:r>
      <w:r w:rsidR="000D7108">
        <w:rPr>
          <w:rFonts w:cstheme="minorHAnsi"/>
          <w:sz w:val="24"/>
          <w:szCs w:val="24"/>
        </w:rPr>
        <w:t>d</w:t>
      </w:r>
      <w:r w:rsidR="0051520E">
        <w:rPr>
          <w:rFonts w:cstheme="minorHAnsi"/>
          <w:sz w:val="24"/>
          <w:szCs w:val="24"/>
        </w:rPr>
        <w:t>er used for this event are Non-Toxic, Non-Irritant to skin</w:t>
      </w:r>
      <w:r w:rsidR="0051520E" w:rsidRPr="0051520E">
        <w:rPr>
          <w:rFonts w:cstheme="minorHAnsi"/>
          <w:sz w:val="24"/>
          <w:szCs w:val="24"/>
        </w:rPr>
        <w:t>, Conforms to EN-71-3 Standards</w:t>
      </w:r>
      <w:r w:rsidR="0051520E">
        <w:rPr>
          <w:rFonts w:cstheme="minorHAnsi"/>
          <w:sz w:val="24"/>
          <w:szCs w:val="24"/>
        </w:rPr>
        <w:t>.</w:t>
      </w:r>
    </w:p>
    <w:p w14:paraId="18A8E258" w14:textId="77777777" w:rsidR="008E5109" w:rsidRPr="000372A2" w:rsidRDefault="008E5109" w:rsidP="000372A2">
      <w:pPr>
        <w:pStyle w:val="ListParagraph"/>
        <w:rPr>
          <w:rFonts w:cstheme="minorHAnsi"/>
          <w:sz w:val="24"/>
          <w:szCs w:val="24"/>
        </w:rPr>
      </w:pPr>
    </w:p>
    <w:p w14:paraId="270C29B6" w14:textId="3D3CA5BE" w:rsidR="008E5109" w:rsidRPr="000372A2" w:rsidRDefault="008E5109" w:rsidP="000372A2">
      <w:pPr>
        <w:pStyle w:val="ListParagraph"/>
        <w:numPr>
          <w:ilvl w:val="0"/>
          <w:numId w:val="7"/>
        </w:numPr>
        <w:spacing w:after="160" w:line="259" w:lineRule="auto"/>
        <w:rPr>
          <w:rFonts w:cstheme="minorHAnsi"/>
          <w:sz w:val="24"/>
          <w:szCs w:val="24"/>
        </w:rPr>
      </w:pPr>
      <w:r w:rsidRPr="000372A2">
        <w:rPr>
          <w:rFonts w:cstheme="minorHAnsi"/>
          <w:sz w:val="24"/>
          <w:szCs w:val="24"/>
        </w:rPr>
        <w:t xml:space="preserve">The Coloured powder used at this event </w:t>
      </w:r>
      <w:r w:rsidR="000615C5" w:rsidRPr="000372A2">
        <w:rPr>
          <w:rFonts w:cstheme="minorHAnsi"/>
          <w:sz w:val="24"/>
          <w:szCs w:val="24"/>
        </w:rPr>
        <w:t>is non</w:t>
      </w:r>
      <w:r w:rsidRPr="000372A2">
        <w:rPr>
          <w:rFonts w:cstheme="minorHAnsi"/>
          <w:sz w:val="24"/>
          <w:szCs w:val="24"/>
        </w:rPr>
        <w:t>-toxic</w:t>
      </w:r>
      <w:r w:rsidR="00631795">
        <w:rPr>
          <w:rFonts w:cstheme="minorHAnsi"/>
          <w:sz w:val="24"/>
          <w:szCs w:val="24"/>
        </w:rPr>
        <w:t xml:space="preserve"> h</w:t>
      </w:r>
      <w:r w:rsidRPr="000372A2">
        <w:rPr>
          <w:rFonts w:cstheme="minorHAnsi"/>
          <w:sz w:val="24"/>
          <w:szCs w:val="24"/>
        </w:rPr>
        <w:t xml:space="preserve">owever, with any fine powder we recommend protective measures such as wearing a mask and goggles or similar, to protect eyes and avoid inhaling excessive quantities. Tie hair back wherever possible and protect with a bandana or cap. Bleached hair can be more porous and discolouration may occur. The colour is usually washed away with a shower after the </w:t>
      </w:r>
      <w:proofErr w:type="gramStart"/>
      <w:r w:rsidRPr="000372A2">
        <w:rPr>
          <w:rFonts w:cstheme="minorHAnsi"/>
          <w:sz w:val="24"/>
          <w:szCs w:val="24"/>
        </w:rPr>
        <w:t>event</w:t>
      </w:r>
      <w:proofErr w:type="gramEnd"/>
    </w:p>
    <w:p w14:paraId="370ECA27" w14:textId="77777777" w:rsidR="008E5109" w:rsidRPr="000372A2" w:rsidRDefault="008E5109" w:rsidP="000372A2">
      <w:pPr>
        <w:pStyle w:val="ListParagraph"/>
        <w:rPr>
          <w:rFonts w:cstheme="minorHAnsi"/>
          <w:sz w:val="24"/>
          <w:szCs w:val="24"/>
        </w:rPr>
      </w:pPr>
    </w:p>
    <w:p w14:paraId="0D0294B0" w14:textId="5AAF36F9" w:rsidR="008E5109" w:rsidRPr="000372A2" w:rsidRDefault="008E5109" w:rsidP="000372A2">
      <w:pPr>
        <w:pStyle w:val="ListParagraph"/>
        <w:numPr>
          <w:ilvl w:val="0"/>
          <w:numId w:val="7"/>
        </w:numPr>
        <w:spacing w:after="160" w:line="259" w:lineRule="auto"/>
        <w:rPr>
          <w:rFonts w:cstheme="minorHAnsi"/>
          <w:sz w:val="24"/>
          <w:szCs w:val="24"/>
        </w:rPr>
      </w:pPr>
      <w:r w:rsidRPr="000372A2">
        <w:rPr>
          <w:rFonts w:cstheme="minorHAnsi"/>
          <w:sz w:val="24"/>
          <w:szCs w:val="24"/>
        </w:rPr>
        <w:t xml:space="preserve">With soap and </w:t>
      </w:r>
      <w:r w:rsidR="000615C5" w:rsidRPr="000372A2">
        <w:rPr>
          <w:rFonts w:cstheme="minorHAnsi"/>
          <w:sz w:val="24"/>
          <w:szCs w:val="24"/>
        </w:rPr>
        <w:t>water,</w:t>
      </w:r>
      <w:r w:rsidRPr="000372A2">
        <w:rPr>
          <w:rFonts w:cstheme="minorHAnsi"/>
          <w:sz w:val="24"/>
          <w:szCs w:val="24"/>
        </w:rPr>
        <w:t xml:space="preserve"> the colour will wash from hair and skin, a long soak in a hot bath is more effective than a shower in cleaning the skin. In cases of heavy powdering don’t worry if it doesn’t come out straight away. Temporary colouration of hair and skin can happen, repeat washing may be </w:t>
      </w:r>
      <w:proofErr w:type="gramStart"/>
      <w:r w:rsidRPr="000372A2">
        <w:rPr>
          <w:rFonts w:cstheme="minorHAnsi"/>
          <w:sz w:val="24"/>
          <w:szCs w:val="24"/>
        </w:rPr>
        <w:t>necessary</w:t>
      </w:r>
      <w:proofErr w:type="gramEnd"/>
    </w:p>
    <w:p w14:paraId="473D1B6E" w14:textId="77777777" w:rsidR="008E5109" w:rsidRPr="000372A2" w:rsidRDefault="008E5109" w:rsidP="000372A2">
      <w:pPr>
        <w:pStyle w:val="ListParagraph"/>
        <w:rPr>
          <w:rFonts w:cstheme="minorHAnsi"/>
          <w:sz w:val="24"/>
          <w:szCs w:val="24"/>
        </w:rPr>
      </w:pPr>
    </w:p>
    <w:p w14:paraId="42C2D39E" w14:textId="0EDCDD34" w:rsidR="008E5109" w:rsidRPr="000372A2" w:rsidRDefault="008E5109" w:rsidP="000372A2">
      <w:pPr>
        <w:pStyle w:val="ListParagraph"/>
        <w:numPr>
          <w:ilvl w:val="0"/>
          <w:numId w:val="7"/>
        </w:numPr>
        <w:spacing w:after="160" w:line="259" w:lineRule="auto"/>
        <w:rPr>
          <w:rFonts w:cstheme="minorHAnsi"/>
          <w:sz w:val="24"/>
          <w:szCs w:val="24"/>
        </w:rPr>
      </w:pPr>
      <w:r w:rsidRPr="000372A2">
        <w:rPr>
          <w:rFonts w:cstheme="minorHAnsi"/>
          <w:sz w:val="24"/>
          <w:szCs w:val="24"/>
        </w:rPr>
        <w:t xml:space="preserve">Beacon Centre for the Blind is not responsible for the staining of </w:t>
      </w:r>
      <w:proofErr w:type="gramStart"/>
      <w:r w:rsidRPr="000372A2">
        <w:rPr>
          <w:rFonts w:cstheme="minorHAnsi"/>
          <w:sz w:val="24"/>
          <w:szCs w:val="24"/>
        </w:rPr>
        <w:t>clothing</w:t>
      </w:r>
      <w:proofErr w:type="gramEnd"/>
    </w:p>
    <w:p w14:paraId="135D4B50" w14:textId="77777777" w:rsidR="00553C81" w:rsidRPr="000372A2" w:rsidRDefault="00553C81" w:rsidP="000372A2">
      <w:pPr>
        <w:pStyle w:val="ListParagraph"/>
        <w:rPr>
          <w:rFonts w:cstheme="minorHAnsi"/>
          <w:sz w:val="24"/>
          <w:szCs w:val="24"/>
        </w:rPr>
      </w:pPr>
    </w:p>
    <w:p w14:paraId="5117A68D" w14:textId="4A1ED933" w:rsidR="00553C81" w:rsidRPr="000372A2" w:rsidRDefault="00553C81" w:rsidP="000372A2">
      <w:pPr>
        <w:pStyle w:val="ListParagraph"/>
        <w:numPr>
          <w:ilvl w:val="0"/>
          <w:numId w:val="7"/>
        </w:numPr>
        <w:spacing w:after="160" w:line="259" w:lineRule="auto"/>
        <w:rPr>
          <w:rFonts w:cstheme="minorHAnsi"/>
          <w:sz w:val="24"/>
          <w:szCs w:val="24"/>
        </w:rPr>
      </w:pPr>
      <w:r w:rsidRPr="000372A2">
        <w:rPr>
          <w:rFonts w:cstheme="minorHAnsi"/>
          <w:sz w:val="24"/>
          <w:szCs w:val="24"/>
        </w:rPr>
        <w:t xml:space="preserve">Beacon Centre also suggest that your transport is protected from the paint powder. For </w:t>
      </w:r>
      <w:r w:rsidR="000615C5" w:rsidRPr="000372A2">
        <w:rPr>
          <w:rFonts w:cstheme="minorHAnsi"/>
          <w:sz w:val="24"/>
          <w:szCs w:val="24"/>
        </w:rPr>
        <w:t>example,</w:t>
      </w:r>
      <w:r w:rsidRPr="000372A2">
        <w:rPr>
          <w:rFonts w:cstheme="minorHAnsi"/>
          <w:sz w:val="24"/>
          <w:szCs w:val="24"/>
        </w:rPr>
        <w:t xml:space="preserve"> covering car seats in plastic to avoid participants’ cars becoming covered in powder </w:t>
      </w:r>
      <w:proofErr w:type="gramStart"/>
      <w:r w:rsidRPr="000372A2">
        <w:rPr>
          <w:rFonts w:cstheme="minorHAnsi"/>
          <w:sz w:val="24"/>
          <w:szCs w:val="24"/>
        </w:rPr>
        <w:t>paint</w:t>
      </w:r>
      <w:proofErr w:type="gramEnd"/>
    </w:p>
    <w:p w14:paraId="16EA6B8E" w14:textId="77777777" w:rsidR="00553C81" w:rsidRPr="000372A2" w:rsidRDefault="00553C81" w:rsidP="000372A2">
      <w:pPr>
        <w:pStyle w:val="ListParagraph"/>
        <w:rPr>
          <w:rFonts w:cstheme="minorHAnsi"/>
          <w:sz w:val="24"/>
          <w:szCs w:val="24"/>
        </w:rPr>
      </w:pPr>
    </w:p>
    <w:p w14:paraId="2ADA61E6" w14:textId="1DBF9412" w:rsidR="00553C81" w:rsidRPr="000372A2" w:rsidRDefault="00553C81" w:rsidP="000372A2">
      <w:pPr>
        <w:pStyle w:val="ListParagraph"/>
        <w:numPr>
          <w:ilvl w:val="0"/>
          <w:numId w:val="7"/>
        </w:numPr>
        <w:spacing w:after="160" w:line="259" w:lineRule="auto"/>
        <w:rPr>
          <w:rFonts w:cstheme="minorHAnsi"/>
          <w:sz w:val="24"/>
          <w:szCs w:val="24"/>
        </w:rPr>
      </w:pPr>
      <w:r w:rsidRPr="000372A2">
        <w:rPr>
          <w:rFonts w:cstheme="minorHAnsi"/>
          <w:sz w:val="24"/>
          <w:szCs w:val="24"/>
        </w:rPr>
        <w:t xml:space="preserve">Beacon Centre requests that participants avoid throwing paint close to vehicles, and to throw paint at the designated colour </w:t>
      </w:r>
      <w:proofErr w:type="gramStart"/>
      <w:r w:rsidRPr="000372A2">
        <w:rPr>
          <w:rFonts w:cstheme="minorHAnsi"/>
          <w:sz w:val="24"/>
          <w:szCs w:val="24"/>
        </w:rPr>
        <w:t>stations</w:t>
      </w:r>
      <w:proofErr w:type="gramEnd"/>
    </w:p>
    <w:p w14:paraId="4350EAE3" w14:textId="77777777" w:rsidR="00553C81" w:rsidRPr="000372A2" w:rsidRDefault="00553C81" w:rsidP="000372A2">
      <w:pPr>
        <w:pStyle w:val="ListParagraph"/>
        <w:rPr>
          <w:rFonts w:cstheme="minorHAnsi"/>
          <w:sz w:val="24"/>
          <w:szCs w:val="24"/>
        </w:rPr>
      </w:pPr>
    </w:p>
    <w:p w14:paraId="597166FD" w14:textId="77777777" w:rsidR="00631795" w:rsidRDefault="00631795" w:rsidP="00631795">
      <w:pPr>
        <w:pStyle w:val="ListParagraph"/>
        <w:spacing w:after="160" w:line="259" w:lineRule="auto"/>
        <w:rPr>
          <w:rFonts w:cstheme="minorHAnsi"/>
          <w:sz w:val="24"/>
          <w:szCs w:val="24"/>
        </w:rPr>
      </w:pPr>
    </w:p>
    <w:p w14:paraId="6E88E05C" w14:textId="77777777" w:rsidR="00631795" w:rsidRPr="00631795" w:rsidRDefault="00631795" w:rsidP="00631795">
      <w:pPr>
        <w:pStyle w:val="ListParagraph"/>
        <w:rPr>
          <w:rFonts w:cstheme="minorHAnsi"/>
          <w:sz w:val="24"/>
          <w:szCs w:val="24"/>
        </w:rPr>
      </w:pPr>
    </w:p>
    <w:p w14:paraId="654CC5B7" w14:textId="5BC7EDA8" w:rsidR="000372A2" w:rsidRPr="00631795" w:rsidRDefault="00553C81" w:rsidP="000372A2">
      <w:pPr>
        <w:pStyle w:val="ListParagraph"/>
        <w:numPr>
          <w:ilvl w:val="0"/>
          <w:numId w:val="7"/>
        </w:numPr>
        <w:spacing w:after="160" w:line="259" w:lineRule="auto"/>
        <w:rPr>
          <w:rFonts w:cstheme="minorHAnsi"/>
          <w:sz w:val="24"/>
          <w:szCs w:val="24"/>
        </w:rPr>
      </w:pPr>
      <w:r w:rsidRPr="000372A2">
        <w:rPr>
          <w:rFonts w:cstheme="minorHAnsi"/>
          <w:sz w:val="24"/>
          <w:szCs w:val="24"/>
        </w:rPr>
        <w:t xml:space="preserve">Event participants can bring mobiles phones and other technical equipment at their own risk. Beacon Centre cannot take responsibility for any damage to personal items. It is advised to wrap your </w:t>
      </w:r>
      <w:r w:rsidRPr="000372A2">
        <w:rPr>
          <w:rFonts w:cstheme="minorHAnsi"/>
          <w:sz w:val="24"/>
          <w:szCs w:val="24"/>
          <w:shd w:val="clear" w:color="auto" w:fill="FFFFFF"/>
        </w:rPr>
        <w:t xml:space="preserve">camera/phones with cling film or placing your phone in a </w:t>
      </w:r>
      <w:r w:rsidR="00BA70C2" w:rsidRPr="000372A2">
        <w:rPr>
          <w:rFonts w:cstheme="minorHAnsi"/>
          <w:sz w:val="24"/>
          <w:szCs w:val="24"/>
          <w:shd w:val="clear" w:color="auto" w:fill="FFFFFF"/>
        </w:rPr>
        <w:t>Ziplock</w:t>
      </w:r>
      <w:r w:rsidRPr="000372A2">
        <w:rPr>
          <w:rFonts w:cstheme="minorHAnsi"/>
          <w:sz w:val="24"/>
          <w:szCs w:val="24"/>
          <w:shd w:val="clear" w:color="auto" w:fill="FFFFFF"/>
        </w:rPr>
        <w:t xml:space="preserve"> </w:t>
      </w:r>
      <w:proofErr w:type="gramStart"/>
      <w:r w:rsidRPr="000372A2">
        <w:rPr>
          <w:rFonts w:cstheme="minorHAnsi"/>
          <w:sz w:val="24"/>
          <w:szCs w:val="24"/>
          <w:shd w:val="clear" w:color="auto" w:fill="FFFFFF"/>
        </w:rPr>
        <w:t>bag</w:t>
      </w:r>
      <w:proofErr w:type="gramEnd"/>
    </w:p>
    <w:p w14:paraId="4D49F3F1" w14:textId="77777777" w:rsidR="000372A2" w:rsidRPr="000372A2" w:rsidRDefault="000372A2" w:rsidP="000372A2">
      <w:pPr>
        <w:pStyle w:val="ListParagraph"/>
        <w:rPr>
          <w:rFonts w:ascii="Roboto" w:hAnsi="Roboto"/>
          <w:color w:val="000000"/>
          <w:sz w:val="24"/>
          <w:szCs w:val="24"/>
          <w:shd w:val="clear" w:color="auto" w:fill="FFFFFF"/>
        </w:rPr>
      </w:pPr>
    </w:p>
    <w:p w14:paraId="39DB3E22" w14:textId="1FF520B2" w:rsidR="00BA70C2" w:rsidRPr="000D7108" w:rsidRDefault="000372A2" w:rsidP="000372A2">
      <w:pPr>
        <w:pStyle w:val="ListParagraph"/>
        <w:numPr>
          <w:ilvl w:val="0"/>
          <w:numId w:val="7"/>
        </w:numPr>
        <w:spacing w:after="160" w:line="259" w:lineRule="auto"/>
        <w:rPr>
          <w:rFonts w:cstheme="minorHAnsi"/>
          <w:sz w:val="24"/>
          <w:szCs w:val="24"/>
        </w:rPr>
      </w:pPr>
      <w:r w:rsidRPr="000372A2">
        <w:rPr>
          <w:rFonts w:cstheme="minorHAnsi"/>
          <w:color w:val="000000"/>
          <w:sz w:val="24"/>
          <w:szCs w:val="24"/>
          <w:shd w:val="clear" w:color="auto" w:fill="FFFFFF"/>
        </w:rPr>
        <w:t xml:space="preserve">If you are pregnant or have any issues with your health, we recommend you </w:t>
      </w:r>
      <w:proofErr w:type="gramStart"/>
      <w:r w:rsidRPr="000372A2">
        <w:rPr>
          <w:rFonts w:cstheme="minorHAnsi"/>
          <w:color w:val="000000"/>
          <w:sz w:val="24"/>
          <w:szCs w:val="24"/>
          <w:shd w:val="clear" w:color="auto" w:fill="FFFFFF"/>
        </w:rPr>
        <w:t>to consult</w:t>
      </w:r>
      <w:proofErr w:type="gramEnd"/>
      <w:r w:rsidRPr="000372A2">
        <w:rPr>
          <w:rFonts w:cstheme="minorHAnsi"/>
          <w:color w:val="000000"/>
          <w:sz w:val="24"/>
          <w:szCs w:val="24"/>
          <w:shd w:val="clear" w:color="auto" w:fill="FFFFFF"/>
        </w:rPr>
        <w:t xml:space="preserve"> your doctor before entering </w:t>
      </w:r>
      <w:r w:rsidRPr="000372A2">
        <w:rPr>
          <w:rStyle w:val="Emphasis"/>
          <w:rFonts w:cstheme="minorHAnsi"/>
          <w:i w:val="0"/>
          <w:iCs w:val="0"/>
          <w:color w:val="000000"/>
          <w:sz w:val="24"/>
          <w:szCs w:val="24"/>
          <w:shd w:val="clear" w:color="auto" w:fill="FFFFFF"/>
        </w:rPr>
        <w:t>Beacon’s Colour Run</w:t>
      </w:r>
      <w:r w:rsidRPr="000372A2">
        <w:rPr>
          <w:rFonts w:cstheme="minorHAnsi"/>
          <w:i/>
          <w:iCs/>
          <w:color w:val="000000"/>
          <w:sz w:val="24"/>
          <w:szCs w:val="24"/>
          <w:shd w:val="clear" w:color="auto" w:fill="FFFFFF"/>
        </w:rPr>
        <w:t>.</w:t>
      </w:r>
      <w:r w:rsidRPr="000372A2">
        <w:rPr>
          <w:rFonts w:cstheme="minorHAnsi"/>
          <w:color w:val="000000"/>
          <w:sz w:val="24"/>
          <w:szCs w:val="24"/>
          <w:shd w:val="clear" w:color="auto" w:fill="FFFFFF"/>
        </w:rPr>
        <w:t xml:space="preserve"> Although our mission is to make the race as safe as possible to every participant, there is always the possibility of unforeseeable incidents (such as falling or bumping into another person)</w:t>
      </w:r>
    </w:p>
    <w:p w14:paraId="3569BAEA" w14:textId="77777777" w:rsidR="000D7108" w:rsidRPr="000D7108" w:rsidRDefault="000D7108" w:rsidP="000D7108">
      <w:pPr>
        <w:pStyle w:val="ListParagraph"/>
        <w:rPr>
          <w:rFonts w:cstheme="minorHAnsi"/>
          <w:sz w:val="24"/>
          <w:szCs w:val="24"/>
        </w:rPr>
      </w:pPr>
    </w:p>
    <w:p w14:paraId="3851CE72" w14:textId="0E644D2D" w:rsidR="000D7108" w:rsidRPr="000372A2" w:rsidRDefault="000D7108" w:rsidP="000372A2">
      <w:pPr>
        <w:pStyle w:val="ListParagraph"/>
        <w:numPr>
          <w:ilvl w:val="0"/>
          <w:numId w:val="7"/>
        </w:numPr>
        <w:spacing w:after="160" w:line="259" w:lineRule="auto"/>
        <w:rPr>
          <w:rFonts w:cstheme="minorHAnsi"/>
          <w:sz w:val="24"/>
          <w:szCs w:val="24"/>
        </w:rPr>
      </w:pPr>
      <w:r>
        <w:rPr>
          <w:rFonts w:cstheme="minorHAnsi"/>
          <w:sz w:val="24"/>
          <w:szCs w:val="24"/>
        </w:rPr>
        <w:t xml:space="preserve">By registering for Colour Run participants with asthma or respiratory conditions acknowledge that they have read and understood these terms and conditions. Participants with asthma or respiratory conditions should be mindful of their limitations and avoid overexertion during the event. </w:t>
      </w:r>
    </w:p>
    <w:p w14:paraId="5B1F7579" w14:textId="4539C2C3" w:rsidR="000372A2" w:rsidRPr="000372A2" w:rsidRDefault="000372A2" w:rsidP="000372A2">
      <w:pPr>
        <w:pStyle w:val="NormalWeb"/>
        <w:numPr>
          <w:ilvl w:val="0"/>
          <w:numId w:val="7"/>
        </w:numPr>
        <w:shd w:val="clear" w:color="auto" w:fill="FFFFFF"/>
        <w:spacing w:before="0" w:beforeAutospacing="0" w:after="150" w:afterAutospacing="0"/>
        <w:textAlignment w:val="baseline"/>
        <w:rPr>
          <w:rFonts w:asciiTheme="minorHAnsi" w:hAnsiTheme="minorHAnsi" w:cstheme="minorHAnsi"/>
        </w:rPr>
      </w:pPr>
      <w:r w:rsidRPr="000372A2">
        <w:rPr>
          <w:rFonts w:asciiTheme="minorHAnsi" w:hAnsiTheme="minorHAnsi" w:cstheme="minorHAnsi"/>
        </w:rPr>
        <w:t xml:space="preserve">All participants must declare any health conditions upon </w:t>
      </w:r>
      <w:proofErr w:type="gramStart"/>
      <w:r w:rsidRPr="000372A2">
        <w:rPr>
          <w:rFonts w:asciiTheme="minorHAnsi" w:hAnsiTheme="minorHAnsi" w:cstheme="minorHAnsi"/>
        </w:rPr>
        <w:t>registration</w:t>
      </w:r>
      <w:proofErr w:type="gramEnd"/>
    </w:p>
    <w:p w14:paraId="23D4D06D" w14:textId="0EEEEC08" w:rsidR="00115397" w:rsidRDefault="008E5109" w:rsidP="00115397">
      <w:pPr>
        <w:pStyle w:val="ListParagraph"/>
        <w:numPr>
          <w:ilvl w:val="0"/>
          <w:numId w:val="7"/>
        </w:numPr>
        <w:spacing w:after="160" w:line="259" w:lineRule="auto"/>
        <w:rPr>
          <w:rFonts w:cstheme="minorHAnsi"/>
          <w:sz w:val="24"/>
          <w:szCs w:val="24"/>
        </w:rPr>
      </w:pPr>
      <w:r w:rsidRPr="000372A2">
        <w:rPr>
          <w:rFonts w:cstheme="minorHAnsi"/>
          <w:sz w:val="24"/>
          <w:szCs w:val="24"/>
        </w:rPr>
        <w:t xml:space="preserve">You are welcome to bring your own refreshments to consume on or after the run, but NO alcohol will be permitted during the </w:t>
      </w:r>
      <w:proofErr w:type="gramStart"/>
      <w:r w:rsidRPr="000372A2">
        <w:rPr>
          <w:rFonts w:cstheme="minorHAnsi"/>
          <w:sz w:val="24"/>
          <w:szCs w:val="24"/>
        </w:rPr>
        <w:t>ru</w:t>
      </w:r>
      <w:r w:rsidR="00115397">
        <w:rPr>
          <w:rFonts w:cstheme="minorHAnsi"/>
          <w:sz w:val="24"/>
          <w:szCs w:val="24"/>
        </w:rPr>
        <w:t>n</w:t>
      </w:r>
      <w:proofErr w:type="gramEnd"/>
    </w:p>
    <w:p w14:paraId="3AAB53F9" w14:textId="77777777" w:rsidR="00115397" w:rsidRDefault="00115397" w:rsidP="00115397">
      <w:pPr>
        <w:pStyle w:val="ListParagraph"/>
        <w:spacing w:after="160" w:line="259" w:lineRule="auto"/>
        <w:rPr>
          <w:rFonts w:cstheme="minorHAnsi"/>
          <w:sz w:val="24"/>
          <w:szCs w:val="24"/>
        </w:rPr>
      </w:pPr>
    </w:p>
    <w:p w14:paraId="2F1FB24B" w14:textId="4043166F" w:rsidR="00115397" w:rsidRDefault="00115397" w:rsidP="00115397">
      <w:pPr>
        <w:pStyle w:val="ListParagraph"/>
        <w:numPr>
          <w:ilvl w:val="0"/>
          <w:numId w:val="7"/>
        </w:numPr>
        <w:spacing w:after="160" w:line="259" w:lineRule="auto"/>
        <w:rPr>
          <w:rFonts w:cstheme="minorHAnsi"/>
          <w:sz w:val="24"/>
          <w:szCs w:val="24"/>
        </w:rPr>
      </w:pPr>
      <w:r>
        <w:rPr>
          <w:rFonts w:cstheme="minorHAnsi"/>
          <w:sz w:val="24"/>
          <w:szCs w:val="24"/>
        </w:rPr>
        <w:t>Dogs are not permitted to participate in the colour run race. Dog owners who bring their pets into the park where the colour run event is held do so at their own risk. Dogs may be sensitive to the environment including loud noises, crowds and coloured powder used during the event.</w:t>
      </w:r>
    </w:p>
    <w:p w14:paraId="6A7ED2AA" w14:textId="77777777" w:rsidR="00115397" w:rsidRPr="00115397" w:rsidRDefault="00115397" w:rsidP="00115397">
      <w:pPr>
        <w:pStyle w:val="ListParagraph"/>
        <w:spacing w:after="160" w:line="259" w:lineRule="auto"/>
        <w:rPr>
          <w:rFonts w:cstheme="minorHAnsi"/>
          <w:sz w:val="24"/>
          <w:szCs w:val="24"/>
        </w:rPr>
      </w:pPr>
    </w:p>
    <w:p w14:paraId="1217F50A" w14:textId="36EBD84C" w:rsidR="00DA4366" w:rsidRPr="00DA4366" w:rsidRDefault="00DA4366" w:rsidP="000372A2">
      <w:pPr>
        <w:pStyle w:val="ListParagraph"/>
        <w:numPr>
          <w:ilvl w:val="0"/>
          <w:numId w:val="7"/>
        </w:numPr>
        <w:spacing w:after="160" w:line="259" w:lineRule="auto"/>
        <w:rPr>
          <w:rFonts w:cstheme="minorHAnsi"/>
          <w:sz w:val="24"/>
          <w:szCs w:val="24"/>
        </w:rPr>
      </w:pPr>
      <w:r>
        <w:rPr>
          <w:rFonts w:cstheme="minorHAnsi"/>
          <w:sz w:val="24"/>
          <w:szCs w:val="24"/>
        </w:rPr>
        <w:t xml:space="preserve">If you would like to take part in the Colour Run and would like to be paired up with a partner to run the </w:t>
      </w:r>
      <w:r w:rsidR="0051520E">
        <w:rPr>
          <w:rFonts w:cstheme="minorHAnsi"/>
          <w:sz w:val="24"/>
          <w:szCs w:val="24"/>
        </w:rPr>
        <w:t>race,</w:t>
      </w:r>
      <w:r>
        <w:rPr>
          <w:rFonts w:cstheme="minorHAnsi"/>
          <w:sz w:val="24"/>
          <w:szCs w:val="24"/>
        </w:rPr>
        <w:t xml:space="preserve"> then please contact the fundraising </w:t>
      </w:r>
      <w:proofErr w:type="gramStart"/>
      <w:r>
        <w:rPr>
          <w:rFonts w:cstheme="minorHAnsi"/>
          <w:sz w:val="24"/>
          <w:szCs w:val="24"/>
        </w:rPr>
        <w:t>team</w:t>
      </w:r>
      <w:proofErr w:type="gramEnd"/>
      <w:r>
        <w:rPr>
          <w:rFonts w:cstheme="minorHAnsi"/>
          <w:sz w:val="24"/>
          <w:szCs w:val="24"/>
        </w:rPr>
        <w:t xml:space="preserve"> </w:t>
      </w:r>
    </w:p>
    <w:p w14:paraId="1430C406" w14:textId="77777777" w:rsidR="006351A5" w:rsidRPr="000372A2" w:rsidRDefault="006351A5" w:rsidP="000372A2">
      <w:pPr>
        <w:pStyle w:val="ListParagraph"/>
        <w:rPr>
          <w:rFonts w:cstheme="minorHAnsi"/>
          <w:sz w:val="24"/>
          <w:szCs w:val="24"/>
        </w:rPr>
      </w:pPr>
    </w:p>
    <w:p w14:paraId="2DDCE63C" w14:textId="10D5AAE3" w:rsidR="006351A5" w:rsidRPr="000372A2" w:rsidRDefault="006351A5" w:rsidP="000372A2">
      <w:pPr>
        <w:pStyle w:val="ListParagraph"/>
        <w:numPr>
          <w:ilvl w:val="0"/>
          <w:numId w:val="7"/>
        </w:numPr>
        <w:spacing w:after="160" w:line="259" w:lineRule="auto"/>
        <w:rPr>
          <w:rFonts w:cstheme="minorHAnsi"/>
          <w:sz w:val="24"/>
          <w:szCs w:val="24"/>
        </w:rPr>
      </w:pPr>
      <w:r w:rsidRPr="000372A2">
        <w:rPr>
          <w:rFonts w:cstheme="minorHAnsi"/>
          <w:sz w:val="24"/>
          <w:szCs w:val="24"/>
        </w:rPr>
        <w:t xml:space="preserve">When fundraising, you will act lawfully and follow any fundraising guidelines provided by Beacon. You must make it clear you are fundraising in "aid of Beacon Centre for the Blind" and are not representing that you are raising funds on behalf of Beacon. You must not put under pressure on people to sponsor you or do anything that may harm the reputation of Beacon or act in a manner contrary to our </w:t>
      </w:r>
      <w:proofErr w:type="gramStart"/>
      <w:r w:rsidRPr="000372A2">
        <w:rPr>
          <w:rFonts w:cstheme="minorHAnsi"/>
          <w:sz w:val="24"/>
          <w:szCs w:val="24"/>
        </w:rPr>
        <w:t>values</w:t>
      </w:r>
      <w:proofErr w:type="gramEnd"/>
    </w:p>
    <w:p w14:paraId="46638534" w14:textId="77777777" w:rsidR="00631795" w:rsidRDefault="00631795" w:rsidP="00631795">
      <w:pPr>
        <w:pStyle w:val="ListParagraph"/>
        <w:spacing w:after="160" w:line="259" w:lineRule="auto"/>
        <w:rPr>
          <w:rFonts w:cstheme="minorHAnsi"/>
          <w:sz w:val="24"/>
          <w:szCs w:val="24"/>
        </w:rPr>
      </w:pPr>
    </w:p>
    <w:p w14:paraId="5E96B9EB" w14:textId="38D0285A" w:rsidR="006351A5" w:rsidRPr="000372A2" w:rsidRDefault="006351A5" w:rsidP="000372A2">
      <w:pPr>
        <w:pStyle w:val="ListParagraph"/>
        <w:numPr>
          <w:ilvl w:val="0"/>
          <w:numId w:val="7"/>
        </w:numPr>
        <w:spacing w:after="160" w:line="259" w:lineRule="auto"/>
        <w:rPr>
          <w:rFonts w:cstheme="minorHAnsi"/>
          <w:sz w:val="24"/>
          <w:szCs w:val="24"/>
        </w:rPr>
      </w:pPr>
      <w:r w:rsidRPr="000372A2">
        <w:rPr>
          <w:rFonts w:cstheme="minorHAnsi"/>
          <w:sz w:val="24"/>
          <w:szCs w:val="24"/>
        </w:rPr>
        <w:t xml:space="preserve">If you have to withdraw prior to the event, you must notify Beacon immediately and before the registration deadline if </w:t>
      </w:r>
      <w:proofErr w:type="gramStart"/>
      <w:r w:rsidRPr="000372A2">
        <w:rPr>
          <w:rFonts w:cstheme="minorHAnsi"/>
          <w:sz w:val="24"/>
          <w:szCs w:val="24"/>
        </w:rPr>
        <w:t>possible</w:t>
      </w:r>
      <w:proofErr w:type="gramEnd"/>
    </w:p>
    <w:p w14:paraId="57674263" w14:textId="77777777" w:rsidR="006351A5" w:rsidRPr="000372A2" w:rsidRDefault="006351A5" w:rsidP="000372A2">
      <w:pPr>
        <w:pStyle w:val="ListParagraph"/>
        <w:rPr>
          <w:rFonts w:cstheme="minorHAnsi"/>
          <w:sz w:val="24"/>
          <w:szCs w:val="24"/>
        </w:rPr>
      </w:pPr>
    </w:p>
    <w:p w14:paraId="3006D6B4" w14:textId="24A8D372" w:rsidR="00553C81" w:rsidRPr="000372A2" w:rsidRDefault="006351A5" w:rsidP="000372A2">
      <w:pPr>
        <w:pStyle w:val="ListParagraph"/>
        <w:numPr>
          <w:ilvl w:val="0"/>
          <w:numId w:val="7"/>
        </w:numPr>
        <w:spacing w:after="160" w:line="240" w:lineRule="auto"/>
        <w:rPr>
          <w:rFonts w:cstheme="minorHAnsi"/>
          <w:sz w:val="24"/>
          <w:szCs w:val="24"/>
        </w:rPr>
      </w:pPr>
      <w:r w:rsidRPr="000372A2">
        <w:rPr>
          <w:rFonts w:cstheme="minorHAnsi"/>
          <w:sz w:val="24"/>
          <w:szCs w:val="24"/>
        </w:rPr>
        <w:t xml:space="preserve">You agree to ensure any cheques relating to your sponsorship are made payable to </w:t>
      </w:r>
      <w:r w:rsidR="00631795">
        <w:rPr>
          <w:rFonts w:cstheme="minorHAnsi"/>
          <w:sz w:val="24"/>
          <w:szCs w:val="24"/>
        </w:rPr>
        <w:t xml:space="preserve">Beacon Centre for the blind </w:t>
      </w:r>
      <w:r w:rsidRPr="000372A2">
        <w:rPr>
          <w:rFonts w:cstheme="minorHAnsi"/>
          <w:sz w:val="24"/>
          <w:szCs w:val="24"/>
        </w:rPr>
        <w:t xml:space="preserve">and sent to the Fundraising Team with the event name, your full name, and </w:t>
      </w:r>
      <w:proofErr w:type="gramStart"/>
      <w:r w:rsidRPr="000372A2">
        <w:rPr>
          <w:rFonts w:cstheme="minorHAnsi"/>
          <w:sz w:val="24"/>
          <w:szCs w:val="24"/>
        </w:rPr>
        <w:t>address</w:t>
      </w:r>
      <w:proofErr w:type="gramEnd"/>
    </w:p>
    <w:p w14:paraId="16D7A968" w14:textId="77777777" w:rsidR="00553C81" w:rsidRPr="000372A2" w:rsidRDefault="00553C81" w:rsidP="000372A2">
      <w:pPr>
        <w:pStyle w:val="ListParagraph"/>
        <w:spacing w:after="160" w:line="240" w:lineRule="auto"/>
        <w:ind w:left="714"/>
        <w:rPr>
          <w:rFonts w:cstheme="minorHAnsi"/>
          <w:sz w:val="24"/>
          <w:szCs w:val="24"/>
        </w:rPr>
      </w:pPr>
    </w:p>
    <w:p w14:paraId="289972F7" w14:textId="7BC49294" w:rsidR="006351A5" w:rsidRPr="000372A2" w:rsidRDefault="006351A5" w:rsidP="000372A2">
      <w:pPr>
        <w:pStyle w:val="ListParagraph"/>
        <w:numPr>
          <w:ilvl w:val="0"/>
          <w:numId w:val="7"/>
        </w:numPr>
        <w:spacing w:after="160" w:line="240" w:lineRule="auto"/>
        <w:rPr>
          <w:rFonts w:cstheme="minorHAnsi"/>
          <w:sz w:val="24"/>
          <w:szCs w:val="24"/>
        </w:rPr>
      </w:pPr>
      <w:r w:rsidRPr="000372A2">
        <w:rPr>
          <w:rFonts w:cstheme="minorHAnsi"/>
          <w:sz w:val="24"/>
          <w:szCs w:val="24"/>
        </w:rPr>
        <w:t xml:space="preserve">The event which you are registering for is physically challenging and may pose a risk of discomfort, </w:t>
      </w:r>
      <w:proofErr w:type="gramStart"/>
      <w:r w:rsidRPr="000372A2">
        <w:rPr>
          <w:rFonts w:cstheme="minorHAnsi"/>
          <w:sz w:val="24"/>
          <w:szCs w:val="24"/>
        </w:rPr>
        <w:t>illness</w:t>
      </w:r>
      <w:proofErr w:type="gramEnd"/>
      <w:r w:rsidR="00024E5F">
        <w:rPr>
          <w:rFonts w:cstheme="minorHAnsi"/>
          <w:sz w:val="24"/>
          <w:szCs w:val="24"/>
        </w:rPr>
        <w:t xml:space="preserve"> or</w:t>
      </w:r>
      <w:r w:rsidRPr="000372A2">
        <w:rPr>
          <w:rFonts w:cstheme="minorHAnsi"/>
          <w:sz w:val="24"/>
          <w:szCs w:val="24"/>
        </w:rPr>
        <w:t xml:space="preserve"> injury. You need to be satisfied that you are physically capable of doing the event without undue risk to your health or life. We do not conduct health or fitness checks on entrants and the responsibility for your ability to participate in the event is with you as the </w:t>
      </w:r>
      <w:proofErr w:type="gramStart"/>
      <w:r w:rsidRPr="000372A2">
        <w:rPr>
          <w:rFonts w:cstheme="minorHAnsi"/>
          <w:sz w:val="24"/>
          <w:szCs w:val="24"/>
        </w:rPr>
        <w:t>participant</w:t>
      </w:r>
      <w:proofErr w:type="gramEnd"/>
    </w:p>
    <w:p w14:paraId="21DC48C5" w14:textId="77777777" w:rsidR="006351A5" w:rsidRDefault="006351A5" w:rsidP="000372A2">
      <w:pPr>
        <w:pStyle w:val="ListParagraph"/>
        <w:spacing w:line="240" w:lineRule="auto"/>
        <w:ind w:left="714"/>
        <w:rPr>
          <w:rFonts w:cstheme="minorHAnsi"/>
          <w:sz w:val="24"/>
          <w:szCs w:val="24"/>
        </w:rPr>
      </w:pPr>
    </w:p>
    <w:p w14:paraId="0613AA45" w14:textId="77777777" w:rsidR="00115397" w:rsidRDefault="00115397" w:rsidP="000372A2">
      <w:pPr>
        <w:pStyle w:val="ListParagraph"/>
        <w:spacing w:line="240" w:lineRule="auto"/>
        <w:ind w:left="714"/>
        <w:rPr>
          <w:rFonts w:cstheme="minorHAnsi"/>
          <w:sz w:val="24"/>
          <w:szCs w:val="24"/>
        </w:rPr>
      </w:pPr>
    </w:p>
    <w:p w14:paraId="00A0A322" w14:textId="77777777" w:rsidR="00115397" w:rsidRPr="000372A2" w:rsidRDefault="00115397" w:rsidP="000372A2">
      <w:pPr>
        <w:pStyle w:val="ListParagraph"/>
        <w:spacing w:line="240" w:lineRule="auto"/>
        <w:ind w:left="714"/>
        <w:rPr>
          <w:rFonts w:cstheme="minorHAnsi"/>
          <w:sz w:val="24"/>
          <w:szCs w:val="24"/>
        </w:rPr>
      </w:pPr>
    </w:p>
    <w:p w14:paraId="000D7771" w14:textId="56B059B3" w:rsidR="0033116D" w:rsidRPr="00115397" w:rsidRDefault="006351A5" w:rsidP="00115397">
      <w:pPr>
        <w:pStyle w:val="ListParagraph"/>
        <w:numPr>
          <w:ilvl w:val="0"/>
          <w:numId w:val="7"/>
        </w:numPr>
        <w:spacing w:after="160" w:line="259" w:lineRule="auto"/>
        <w:rPr>
          <w:rFonts w:cstheme="minorHAnsi"/>
          <w:sz w:val="24"/>
          <w:szCs w:val="24"/>
        </w:rPr>
      </w:pPr>
      <w:r w:rsidRPr="000372A2">
        <w:rPr>
          <w:rFonts w:cstheme="minorHAnsi"/>
          <w:sz w:val="24"/>
          <w:szCs w:val="24"/>
        </w:rPr>
        <w:t xml:space="preserve">If you have a medical condition or are unsure of your physical ability to take part in the event, you must seek medical advice from a general practitioner prior to participating in the </w:t>
      </w:r>
      <w:proofErr w:type="gramStart"/>
      <w:r w:rsidRPr="000372A2">
        <w:rPr>
          <w:rFonts w:cstheme="minorHAnsi"/>
          <w:sz w:val="24"/>
          <w:szCs w:val="24"/>
        </w:rPr>
        <w:t>event</w:t>
      </w:r>
      <w:proofErr w:type="gramEnd"/>
    </w:p>
    <w:p w14:paraId="1EF6DA60" w14:textId="77777777" w:rsidR="0033116D" w:rsidRPr="000372A2" w:rsidRDefault="0033116D" w:rsidP="000372A2">
      <w:pPr>
        <w:pStyle w:val="ListParagraph"/>
        <w:spacing w:after="160" w:line="259" w:lineRule="auto"/>
        <w:rPr>
          <w:rFonts w:cstheme="minorHAnsi"/>
          <w:sz w:val="24"/>
          <w:szCs w:val="24"/>
        </w:rPr>
      </w:pPr>
    </w:p>
    <w:p w14:paraId="793284E4" w14:textId="6A213E57" w:rsidR="00553C81" w:rsidRPr="000372A2" w:rsidRDefault="006351A5" w:rsidP="000372A2">
      <w:pPr>
        <w:pStyle w:val="ListParagraph"/>
        <w:numPr>
          <w:ilvl w:val="0"/>
          <w:numId w:val="7"/>
        </w:numPr>
        <w:spacing w:after="160" w:line="259" w:lineRule="auto"/>
        <w:rPr>
          <w:rFonts w:cstheme="minorHAnsi"/>
          <w:sz w:val="24"/>
          <w:szCs w:val="24"/>
        </w:rPr>
      </w:pPr>
      <w:r w:rsidRPr="000372A2">
        <w:rPr>
          <w:rFonts w:cstheme="minorHAnsi"/>
          <w:sz w:val="24"/>
          <w:szCs w:val="24"/>
        </w:rPr>
        <w:t xml:space="preserve">All participants and spectators attend and enter the Event entirely at their own risk. We shall not be liable for any injury or loss to persons or their property that might occur </w:t>
      </w:r>
      <w:proofErr w:type="gramStart"/>
      <w:r w:rsidRPr="000372A2">
        <w:rPr>
          <w:rFonts w:cstheme="minorHAnsi"/>
          <w:sz w:val="24"/>
          <w:szCs w:val="24"/>
        </w:rPr>
        <w:t>as a result of</w:t>
      </w:r>
      <w:proofErr w:type="gramEnd"/>
      <w:r w:rsidRPr="000372A2">
        <w:rPr>
          <w:rFonts w:cstheme="minorHAnsi"/>
          <w:sz w:val="24"/>
          <w:szCs w:val="24"/>
        </w:rPr>
        <w:t xml:space="preserve"> your or their participation in or attendance at the Event, other than in respect of any injury or loss arising as a result of our negligence. For the avoidance of doubt, nothing in this clause shall exclude or limit our liability for any liability that cannot be excluded or limited by </w:t>
      </w:r>
      <w:proofErr w:type="gramStart"/>
      <w:r w:rsidRPr="000372A2">
        <w:rPr>
          <w:rFonts w:cstheme="minorHAnsi"/>
          <w:sz w:val="24"/>
          <w:szCs w:val="24"/>
        </w:rPr>
        <w:t>law</w:t>
      </w:r>
      <w:proofErr w:type="gramEnd"/>
    </w:p>
    <w:p w14:paraId="780C050E" w14:textId="77777777" w:rsidR="00631795" w:rsidRPr="00631795" w:rsidRDefault="00631795" w:rsidP="00631795">
      <w:pPr>
        <w:pStyle w:val="ListParagraph"/>
        <w:rPr>
          <w:rFonts w:cstheme="minorHAnsi"/>
          <w:sz w:val="24"/>
          <w:szCs w:val="24"/>
        </w:rPr>
      </w:pPr>
    </w:p>
    <w:p w14:paraId="2CA2A7FA" w14:textId="186178CF" w:rsidR="006351A5" w:rsidRPr="00DA4366" w:rsidRDefault="006351A5" w:rsidP="000372A2">
      <w:pPr>
        <w:pStyle w:val="ListParagraph"/>
        <w:numPr>
          <w:ilvl w:val="0"/>
          <w:numId w:val="7"/>
        </w:numPr>
        <w:spacing w:after="160" w:line="259" w:lineRule="auto"/>
        <w:rPr>
          <w:rFonts w:cstheme="minorHAnsi"/>
          <w:sz w:val="24"/>
          <w:szCs w:val="24"/>
        </w:rPr>
      </w:pPr>
      <w:r w:rsidRPr="000372A2">
        <w:rPr>
          <w:rFonts w:cstheme="minorHAnsi"/>
          <w:sz w:val="24"/>
          <w:szCs w:val="24"/>
        </w:rPr>
        <w:t xml:space="preserve">Once the event is completed participants are allowed to take home their </w:t>
      </w:r>
      <w:r w:rsidR="00553C81" w:rsidRPr="000372A2">
        <w:rPr>
          <w:rFonts w:cstheme="minorHAnsi"/>
          <w:sz w:val="24"/>
          <w:szCs w:val="24"/>
        </w:rPr>
        <w:t xml:space="preserve">colour run </w:t>
      </w:r>
      <w:r w:rsidRPr="00DA4366">
        <w:rPr>
          <w:rFonts w:cstheme="minorHAnsi"/>
          <w:sz w:val="24"/>
          <w:szCs w:val="24"/>
        </w:rPr>
        <w:t>medals</w:t>
      </w:r>
    </w:p>
    <w:p w14:paraId="0C57C2D2" w14:textId="6E645192" w:rsidR="00BA70C2" w:rsidRPr="00DA4366" w:rsidRDefault="006351A5" w:rsidP="000372A2">
      <w:pPr>
        <w:pStyle w:val="NormalWeb"/>
        <w:numPr>
          <w:ilvl w:val="0"/>
          <w:numId w:val="7"/>
        </w:numPr>
        <w:shd w:val="clear" w:color="auto" w:fill="FFFFFF"/>
        <w:spacing w:before="0" w:beforeAutospacing="0" w:after="150" w:afterAutospacing="0"/>
        <w:textAlignment w:val="baseline"/>
        <w:rPr>
          <w:rFonts w:asciiTheme="minorHAnsi" w:hAnsiTheme="minorHAnsi" w:cstheme="minorHAnsi"/>
        </w:rPr>
      </w:pPr>
      <w:r w:rsidRPr="00DA4366">
        <w:rPr>
          <w:rFonts w:asciiTheme="minorHAnsi" w:hAnsiTheme="minorHAnsi" w:cstheme="minorHAnsi"/>
        </w:rPr>
        <w:t xml:space="preserve">You agree that should the event be cancelled due to an event beyond the reasonable control of the organisers, including but not limited to severe weather, terrorism, act of </w:t>
      </w:r>
      <w:r w:rsidR="00DA4366" w:rsidRPr="00DA4366">
        <w:rPr>
          <w:rFonts w:asciiTheme="minorHAnsi" w:hAnsiTheme="minorHAnsi" w:cstheme="minorHAnsi"/>
        </w:rPr>
        <w:t>God</w:t>
      </w:r>
      <w:r w:rsidRPr="00DA4366">
        <w:rPr>
          <w:rFonts w:asciiTheme="minorHAnsi" w:hAnsiTheme="minorHAnsi" w:cstheme="minorHAnsi"/>
        </w:rPr>
        <w:t xml:space="preserve">, </w:t>
      </w:r>
      <w:r w:rsidR="00DA4366" w:rsidRPr="00DA4366">
        <w:rPr>
          <w:rFonts w:asciiTheme="minorHAnsi" w:hAnsiTheme="minorHAnsi" w:cstheme="minorHAnsi"/>
        </w:rPr>
        <w:t xml:space="preserve">COVID-19, </w:t>
      </w:r>
      <w:r w:rsidR="00BA70C2" w:rsidRPr="00DA4366">
        <w:rPr>
          <w:rFonts w:asciiTheme="minorHAnsi" w:hAnsiTheme="minorHAnsi" w:cstheme="minorHAnsi"/>
        </w:rPr>
        <w:t xml:space="preserve">that tickets are </w:t>
      </w:r>
      <w:proofErr w:type="gramStart"/>
      <w:r w:rsidR="00BA70C2" w:rsidRPr="00DA4366">
        <w:rPr>
          <w:rFonts w:asciiTheme="minorHAnsi" w:hAnsiTheme="minorHAnsi" w:cstheme="minorHAnsi"/>
        </w:rPr>
        <w:t>non-refundable</w:t>
      </w:r>
      <w:proofErr w:type="gramEnd"/>
      <w:r w:rsidR="00BA70C2" w:rsidRPr="00DA4366">
        <w:rPr>
          <w:rFonts w:asciiTheme="minorHAnsi" w:hAnsiTheme="minorHAnsi" w:cstheme="minorHAnsi"/>
        </w:rPr>
        <w:t xml:space="preserve"> </w:t>
      </w:r>
    </w:p>
    <w:p w14:paraId="27D4ABB1" w14:textId="199A4CF8" w:rsidR="006351A5" w:rsidRPr="00B07CC7" w:rsidRDefault="006351A5" w:rsidP="000372A2">
      <w:pPr>
        <w:pStyle w:val="NormalWeb"/>
        <w:numPr>
          <w:ilvl w:val="0"/>
          <w:numId w:val="7"/>
        </w:numPr>
        <w:shd w:val="clear" w:color="auto" w:fill="FFFFFF"/>
        <w:spacing w:before="0" w:beforeAutospacing="0" w:after="150" w:afterAutospacing="0"/>
        <w:textAlignment w:val="baseline"/>
        <w:rPr>
          <w:rFonts w:asciiTheme="minorHAnsi" w:hAnsiTheme="minorHAnsi" w:cstheme="minorHAnsi"/>
        </w:rPr>
      </w:pPr>
      <w:r w:rsidRPr="000372A2">
        <w:rPr>
          <w:rFonts w:asciiTheme="minorHAnsi" w:hAnsiTheme="minorHAnsi" w:cstheme="minorHAnsi"/>
        </w:rPr>
        <w:t xml:space="preserve">It is strongly recommended that you train and prepare for the run. If you have not exercised before or for some time, or have a pre-existing medical condition, you </w:t>
      </w:r>
      <w:r w:rsidRPr="00B07CC7">
        <w:rPr>
          <w:rFonts w:asciiTheme="minorHAnsi" w:hAnsiTheme="minorHAnsi" w:cstheme="minorHAnsi"/>
        </w:rPr>
        <w:t xml:space="preserve">should consult your doctor prior to the </w:t>
      </w:r>
      <w:proofErr w:type="gramStart"/>
      <w:r w:rsidRPr="00B07CC7">
        <w:rPr>
          <w:rFonts w:asciiTheme="minorHAnsi" w:hAnsiTheme="minorHAnsi" w:cstheme="minorHAnsi"/>
        </w:rPr>
        <w:t>event</w:t>
      </w:r>
      <w:proofErr w:type="gramEnd"/>
    </w:p>
    <w:p w14:paraId="7A5F6099" w14:textId="061534E7" w:rsidR="006351A5" w:rsidRDefault="006351A5" w:rsidP="00D80CB8">
      <w:pPr>
        <w:pStyle w:val="NormalWeb"/>
        <w:numPr>
          <w:ilvl w:val="0"/>
          <w:numId w:val="7"/>
        </w:numPr>
        <w:shd w:val="clear" w:color="auto" w:fill="FFFFFF"/>
        <w:spacing w:before="0" w:beforeAutospacing="0" w:after="150" w:afterAutospacing="0"/>
        <w:textAlignment w:val="baseline"/>
        <w:rPr>
          <w:rFonts w:asciiTheme="minorHAnsi" w:hAnsiTheme="minorHAnsi" w:cstheme="minorHAnsi"/>
        </w:rPr>
      </w:pPr>
      <w:r w:rsidRPr="00B07CC7">
        <w:rPr>
          <w:rFonts w:asciiTheme="minorHAnsi" w:hAnsiTheme="minorHAnsi" w:cstheme="minorHAnsi"/>
        </w:rPr>
        <w:t xml:space="preserve">By registering an under 16-year-old as a participant, the parent or guardian confirms that they are happy for any footage or photographs taken </w:t>
      </w:r>
      <w:r w:rsidR="00B07CC7" w:rsidRPr="00B07CC7">
        <w:rPr>
          <w:rFonts w:asciiTheme="minorHAnsi" w:hAnsiTheme="minorHAnsi" w:cstheme="minorHAnsi"/>
        </w:rPr>
        <w:t xml:space="preserve">to be used for promotional and marketing purposes for this specific event and any future Beacon’s events unless otherwise </w:t>
      </w:r>
      <w:proofErr w:type="gramStart"/>
      <w:r w:rsidR="00B07CC7" w:rsidRPr="00B07CC7">
        <w:rPr>
          <w:rFonts w:asciiTheme="minorHAnsi" w:hAnsiTheme="minorHAnsi" w:cstheme="minorHAnsi"/>
        </w:rPr>
        <w:t>stated</w:t>
      </w:r>
      <w:proofErr w:type="gramEnd"/>
    </w:p>
    <w:p w14:paraId="0E20AC10" w14:textId="633FBADA" w:rsidR="00F74D1F" w:rsidRPr="00F74D1F" w:rsidRDefault="00F74D1F" w:rsidP="00D80CB8">
      <w:pPr>
        <w:pStyle w:val="NormalWeb"/>
        <w:numPr>
          <w:ilvl w:val="0"/>
          <w:numId w:val="7"/>
        </w:numPr>
        <w:shd w:val="clear" w:color="auto" w:fill="FFFFFF"/>
        <w:spacing w:before="0" w:beforeAutospacing="0" w:after="150" w:afterAutospacing="0"/>
        <w:textAlignment w:val="baseline"/>
        <w:rPr>
          <w:rFonts w:asciiTheme="minorHAnsi" w:hAnsiTheme="minorHAnsi" w:cstheme="minorHAnsi"/>
        </w:rPr>
      </w:pPr>
      <w:r w:rsidRPr="00F74D1F">
        <w:rPr>
          <w:rFonts w:asciiTheme="minorHAnsi" w:hAnsiTheme="minorHAnsi" w:cstheme="minorHAnsi"/>
        </w:rPr>
        <w:t xml:space="preserve">Participants in the Colour Run event </w:t>
      </w:r>
      <w:r w:rsidRPr="000D7108">
        <w:rPr>
          <w:rFonts w:asciiTheme="minorHAnsi" w:hAnsiTheme="minorHAnsi" w:cstheme="minorHAnsi"/>
          <w:b/>
          <w:bCs/>
        </w:rPr>
        <w:t xml:space="preserve">must </w:t>
      </w:r>
      <w:proofErr w:type="gramStart"/>
      <w:r w:rsidRPr="000D7108">
        <w:rPr>
          <w:rFonts w:asciiTheme="minorHAnsi" w:hAnsiTheme="minorHAnsi" w:cstheme="minorHAnsi"/>
          <w:b/>
          <w:bCs/>
        </w:rPr>
        <w:t>wear sunglasses at all times</w:t>
      </w:r>
      <w:proofErr w:type="gramEnd"/>
      <w:r w:rsidRPr="000D7108">
        <w:rPr>
          <w:rFonts w:asciiTheme="minorHAnsi" w:hAnsiTheme="minorHAnsi" w:cstheme="minorHAnsi"/>
          <w:b/>
          <w:bCs/>
        </w:rPr>
        <w:t xml:space="preserve"> during the race</w:t>
      </w:r>
      <w:r w:rsidRPr="00F74D1F">
        <w:rPr>
          <w:rFonts w:asciiTheme="minorHAnsi" w:hAnsiTheme="minorHAnsi" w:cstheme="minorHAnsi"/>
        </w:rPr>
        <w:t xml:space="preserve"> for their safety and protection. The </w:t>
      </w:r>
      <w:r>
        <w:rPr>
          <w:rFonts w:asciiTheme="minorHAnsi" w:hAnsiTheme="minorHAnsi" w:cstheme="minorHAnsi"/>
        </w:rPr>
        <w:t>coloured</w:t>
      </w:r>
      <w:r w:rsidRPr="00F74D1F">
        <w:rPr>
          <w:rFonts w:asciiTheme="minorHAnsi" w:hAnsiTheme="minorHAnsi" w:cstheme="minorHAnsi"/>
        </w:rPr>
        <w:t xml:space="preserve"> powders used in the event may cause irritation to the eyes, and wearing sunglasses is a mandatory precautionary measure. Participants not wearing sunglasses will be asked to stop the race until they comply with this safety requirement.</w:t>
      </w:r>
    </w:p>
    <w:p w14:paraId="6CAB113E" w14:textId="6A637072" w:rsidR="00F74D1F" w:rsidRDefault="00F74D1F" w:rsidP="00F74D1F">
      <w:pPr>
        <w:pStyle w:val="ListParagraph"/>
        <w:numPr>
          <w:ilvl w:val="0"/>
          <w:numId w:val="7"/>
        </w:numPr>
        <w:rPr>
          <w:rFonts w:cstheme="minorHAnsi"/>
          <w:sz w:val="24"/>
          <w:szCs w:val="24"/>
        </w:rPr>
      </w:pPr>
      <w:r w:rsidRPr="00F74D1F">
        <w:rPr>
          <w:rFonts w:cstheme="minorHAnsi"/>
          <w:sz w:val="24"/>
          <w:szCs w:val="24"/>
        </w:rPr>
        <w:t xml:space="preserve">Participants who fail to comply with the sunglasses policy may be disqualified from the event, and their registration fees may be forfeited. It is the responsibility of each participant to come prepared with appropriate eyewear to fully enjoy and safely participate in the Colour Run. These terms and conditions are in place to prioritize the safety and well-being of all participants, creating an enjoyable and secure environment for the Colour Run </w:t>
      </w:r>
      <w:proofErr w:type="gramStart"/>
      <w:r w:rsidRPr="00F74D1F">
        <w:rPr>
          <w:rFonts w:cstheme="minorHAnsi"/>
          <w:sz w:val="24"/>
          <w:szCs w:val="24"/>
        </w:rPr>
        <w:t>event</w:t>
      </w:r>
      <w:proofErr w:type="gramEnd"/>
    </w:p>
    <w:p w14:paraId="6B16110C" w14:textId="77777777" w:rsidR="00F74D1F" w:rsidRPr="00F74D1F" w:rsidRDefault="00F74D1F" w:rsidP="00F74D1F">
      <w:pPr>
        <w:pStyle w:val="ListParagraph"/>
        <w:rPr>
          <w:rFonts w:cstheme="minorHAnsi"/>
          <w:sz w:val="24"/>
          <w:szCs w:val="24"/>
        </w:rPr>
      </w:pPr>
    </w:p>
    <w:p w14:paraId="7A637978" w14:textId="5BD74626" w:rsidR="006351A5" w:rsidRPr="00F74D1F" w:rsidRDefault="006351A5" w:rsidP="00D80CB8">
      <w:pPr>
        <w:jc w:val="center"/>
        <w:rPr>
          <w:rFonts w:cstheme="minorHAnsi"/>
          <w:b/>
          <w:bCs/>
          <w:sz w:val="24"/>
          <w:szCs w:val="24"/>
        </w:rPr>
      </w:pPr>
      <w:r w:rsidRPr="00F74D1F">
        <w:rPr>
          <w:rFonts w:cstheme="minorHAnsi"/>
          <w:b/>
          <w:bCs/>
          <w:sz w:val="24"/>
          <w:szCs w:val="24"/>
        </w:rPr>
        <w:t>Thank you for choosing to support Beacon Centre for the Blind</w:t>
      </w:r>
    </w:p>
    <w:p w14:paraId="55AFE9B2" w14:textId="77777777" w:rsidR="00420F0D" w:rsidRPr="000372A2" w:rsidRDefault="00420F0D" w:rsidP="004D5B04">
      <w:pPr>
        <w:spacing w:after="0" w:line="240" w:lineRule="auto"/>
        <w:rPr>
          <w:rFonts w:cstheme="minorHAnsi"/>
          <w:sz w:val="24"/>
          <w:szCs w:val="24"/>
        </w:rPr>
      </w:pPr>
    </w:p>
    <w:p w14:paraId="71F36EE0" w14:textId="77777777" w:rsidR="00553C81" w:rsidRPr="000372A2" w:rsidRDefault="00553C81">
      <w:pPr>
        <w:spacing w:after="0" w:line="240" w:lineRule="auto"/>
        <w:rPr>
          <w:rFonts w:cstheme="minorHAnsi"/>
          <w:sz w:val="24"/>
          <w:szCs w:val="24"/>
        </w:rPr>
      </w:pPr>
    </w:p>
    <w:sectPr w:rsidR="00553C81" w:rsidRPr="000372A2" w:rsidSect="000A0FF8">
      <w:footerReference w:type="default" r:id="rId13"/>
      <w:pgSz w:w="11906" w:h="16838"/>
      <w:pgMar w:top="111" w:right="1440" w:bottom="1440" w:left="144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321548" w14:textId="77777777" w:rsidR="00D4223B" w:rsidRDefault="00D4223B" w:rsidP="000A0FF8">
      <w:pPr>
        <w:spacing w:after="0" w:line="240" w:lineRule="auto"/>
      </w:pPr>
      <w:r>
        <w:separator/>
      </w:r>
    </w:p>
  </w:endnote>
  <w:endnote w:type="continuationSeparator" w:id="0">
    <w:p w14:paraId="4E5F23E2" w14:textId="77777777" w:rsidR="00D4223B" w:rsidRDefault="00D4223B" w:rsidP="000A0F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850A2" w14:textId="5D5E47AF" w:rsidR="00DF769F" w:rsidRDefault="0010053D">
    <w:pPr>
      <w:pStyle w:val="Footer"/>
    </w:pPr>
    <w:r>
      <w:rPr>
        <w:noProof/>
        <w:lang w:eastAsia="en-GB"/>
      </w:rPr>
      <mc:AlternateContent>
        <mc:Choice Requires="wps">
          <w:drawing>
            <wp:anchor distT="0" distB="0" distL="114300" distR="114300" simplePos="0" relativeHeight="251658240" behindDoc="0" locked="0" layoutInCell="1" allowOverlap="1" wp14:anchorId="170C1563" wp14:editId="75266785">
              <wp:simplePos x="0" y="0"/>
              <wp:positionH relativeFrom="column">
                <wp:posOffset>-767080</wp:posOffset>
              </wp:positionH>
              <wp:positionV relativeFrom="paragraph">
                <wp:posOffset>-232410</wp:posOffset>
              </wp:positionV>
              <wp:extent cx="7152005" cy="799465"/>
              <wp:effectExtent l="4445" t="0" r="0"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2005" cy="799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D189C7" w14:textId="77777777" w:rsidR="00DF769F" w:rsidRPr="00402F62" w:rsidRDefault="00DF769F" w:rsidP="000A0FF8">
                          <w:pPr>
                            <w:spacing w:after="0" w:line="240" w:lineRule="auto"/>
                            <w:jc w:val="center"/>
                            <w:rPr>
                              <w:rFonts w:ascii="Arial" w:hAnsi="Arial" w:cs="Arial"/>
                            </w:rPr>
                          </w:pPr>
                          <w:r w:rsidRPr="00402F62">
                            <w:rPr>
                              <w:rFonts w:ascii="Arial" w:hAnsi="Arial" w:cs="Arial"/>
                            </w:rPr>
                            <w:t>Beacon Centre for the Blind</w:t>
                          </w:r>
                        </w:p>
                        <w:p w14:paraId="299F6FC9" w14:textId="77777777" w:rsidR="00DF769F" w:rsidRPr="00402F62" w:rsidRDefault="00DF769F" w:rsidP="000A0FF8">
                          <w:pPr>
                            <w:spacing w:after="0" w:line="240" w:lineRule="auto"/>
                            <w:jc w:val="center"/>
                            <w:rPr>
                              <w:rFonts w:ascii="Arial" w:hAnsi="Arial" w:cs="Arial"/>
                            </w:rPr>
                          </w:pPr>
                          <w:r w:rsidRPr="00402F62">
                            <w:rPr>
                              <w:rFonts w:ascii="Arial" w:hAnsi="Arial" w:cs="Arial"/>
                            </w:rPr>
                            <w:t>Registered Office: Wolverhampton Road East, Wolverhampton WV4 6AZ</w:t>
                          </w:r>
                        </w:p>
                        <w:p w14:paraId="64903959" w14:textId="77777777" w:rsidR="00DF769F" w:rsidRPr="00BB5BA7" w:rsidRDefault="00DF769F" w:rsidP="000A0FF8">
                          <w:pPr>
                            <w:spacing w:after="0" w:line="240" w:lineRule="auto"/>
                            <w:jc w:val="center"/>
                            <w:rPr>
                              <w:rFonts w:ascii="Arial" w:hAnsi="Arial" w:cs="Arial"/>
                            </w:rPr>
                          </w:pPr>
                          <w:r w:rsidRPr="00402F62">
                            <w:rPr>
                              <w:rFonts w:ascii="Arial" w:hAnsi="Arial" w:cs="Arial"/>
                            </w:rPr>
                            <w:t>Telephone: 01902 880111 </w:t>
                          </w:r>
                          <w:r w:rsidRPr="00BB5BA7">
                            <w:rPr>
                              <w:rFonts w:ascii="Arial" w:hAnsi="Arial" w:cs="Arial"/>
                            </w:rPr>
                            <w:t xml:space="preserve">Email: </w:t>
                          </w:r>
                          <w:hyperlink r:id="rId1" w:history="1">
                            <w:r w:rsidRPr="00BB5BA7">
                              <w:rPr>
                                <w:rStyle w:val="Hyperlink"/>
                                <w:rFonts w:ascii="Arial" w:hAnsi="Arial" w:cs="Arial"/>
                                <w:color w:val="auto"/>
                              </w:rPr>
                              <w:t>enquiries@beaconvision.org</w:t>
                            </w:r>
                          </w:hyperlink>
                          <w:r w:rsidRPr="00BB5BA7">
                            <w:rPr>
                              <w:rFonts w:ascii="Arial" w:hAnsi="Arial" w:cs="Arial"/>
                            </w:rPr>
                            <w:t xml:space="preserve">  Website: </w:t>
                          </w:r>
                          <w:hyperlink r:id="rId2" w:history="1">
                            <w:r w:rsidRPr="00BB5BA7">
                              <w:rPr>
                                <w:rStyle w:val="Hyperlink"/>
                                <w:rFonts w:ascii="Arial" w:hAnsi="Arial" w:cs="Arial"/>
                                <w:color w:val="auto"/>
                              </w:rPr>
                              <w:t>www.beaconvision.org</w:t>
                            </w:r>
                          </w:hyperlink>
                        </w:p>
                        <w:p w14:paraId="0BF5088A" w14:textId="77777777" w:rsidR="00DF769F" w:rsidRPr="00402F62" w:rsidRDefault="00DF769F" w:rsidP="000A0FF8">
                          <w:pPr>
                            <w:spacing w:after="0" w:line="240" w:lineRule="auto"/>
                            <w:jc w:val="center"/>
                            <w:rPr>
                              <w:rFonts w:ascii="Arial" w:hAnsi="Arial" w:cs="Arial"/>
                            </w:rPr>
                          </w:pPr>
                          <w:r w:rsidRPr="00402F62">
                            <w:rPr>
                              <w:rFonts w:ascii="Arial" w:hAnsi="Arial" w:cs="Arial"/>
                            </w:rPr>
                            <w:t>Registered Charity Number: 216092 Registered in England and Wales Company Number: 00710129</w:t>
                          </w:r>
                        </w:p>
                        <w:p w14:paraId="52555D9D" w14:textId="77777777" w:rsidR="00DF769F" w:rsidRDefault="00DF769F" w:rsidP="000A0FF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70C1563" id="_x0000_t202" coordsize="21600,21600" o:spt="202" path="m,l,21600r21600,l21600,xe">
              <v:stroke joinstyle="miter"/>
              <v:path gradientshapeok="t" o:connecttype="rect"/>
            </v:shapetype>
            <v:shape id="Text Box 1" o:spid="_x0000_s1027" type="#_x0000_t202" style="position:absolute;margin-left:-60.4pt;margin-top:-18.3pt;width:563.15pt;height:62.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Mj59AEAAMoDAAAOAAAAZHJzL2Uyb0RvYy54bWysU8tu2zAQvBfoPxC817INO64Fy0HqwEWB&#10;9AGk/QCKoiSiFJdd0pbcr++Schy3uQXVgeByydmd2dHmdugMOyr0GmzBZ5MpZ8pKqLRtCv7j+/7d&#10;e858ELYSBqwq+El5frt9+2bTu1zNoQVTKWQEYn3eu4K3Ibg8y7xsVSf8BJyylKwBOxEoxCarUPSE&#10;3plsPp3eZD1g5RCk8p5O78ck3yb8ulYyfK1rrwIzBafeQloxrWVcs+1G5A0K12p5bkO8ootOaEtF&#10;L1D3Igh2QP0CqtMSwUMdJhK6DOpaS5U4EJvZ9B82j61wKnEhcby7yOT/H6z8cnx035CF4QMMNMBE&#10;wrsHkD89s7BrhW3UHSL0rRIVFZ5FybLe+fz8NErtcx9Byv4zVDRkcQiQgIYau6gK8WSETgM4XURX&#10;Q2CSDlezJQ1yyZmk3Gq9XtwsUwmRP7126MNHBR2Lm4IjDTWhi+ODD7EbkT9dicU8GF3ttTEpwKbc&#10;GWRHQQbYp++M/tc1Y+NlC/HZiBhPEs3IbOQYhnKgZKRbQnUiwgijoegHoE0L+JuznsxUcP/rIFBx&#10;Zj5ZEm09Wyyi+1KwWK7mFOB1przOCCsJquCBs3G7C6NjDw5101KlcUwW7kjoWicNnrs6902GSdKc&#10;zR0deR2nW8+/4PYPAAAA//8DAFBLAwQUAAYACAAAACEAG9S8t+AAAAAMAQAADwAAAGRycy9kb3du&#10;cmV2LnhtbEyPwU7DMBBE70j8g7VIXFBrtyVpG+JUgATi2tIP2MTbJCJeR7HbpH+Pe4LbjnY08ybf&#10;TbYTFxp861jDYq5AEFfOtFxrOH5/zDYgfEA22DkmDVfysCvu73LMjBt5T5dDqEUMYZ+hhiaEPpPS&#10;Vw1Z9HPXE8ffyQ0WQ5RDLc2AYwy3nVwqlUqLLceGBnt6b6j6OZythtPX+JRsx/IzHNf75/QN23Xp&#10;rlo/PkyvLyACTeHPDDf8iA5FZCrdmY0XnYbZYqkie4jXKk1B3CxKJQmIUsNmuwJZ5PL/iOIXAAD/&#10;/wMAUEsBAi0AFAAGAAgAAAAhALaDOJL+AAAA4QEAABMAAAAAAAAAAAAAAAAAAAAAAFtDb250ZW50&#10;X1R5cGVzXS54bWxQSwECLQAUAAYACAAAACEAOP0h/9YAAACUAQAACwAAAAAAAAAAAAAAAAAvAQAA&#10;X3JlbHMvLnJlbHNQSwECLQAUAAYACAAAACEAMdDI+fQBAADKAwAADgAAAAAAAAAAAAAAAAAuAgAA&#10;ZHJzL2Uyb0RvYy54bWxQSwECLQAUAAYACAAAACEAG9S8t+AAAAAMAQAADwAAAAAAAAAAAAAAAABO&#10;BAAAZHJzL2Rvd25yZXYueG1sUEsFBgAAAAAEAAQA8wAAAFsFAAAAAA==&#10;" stroked="f">
              <v:textbox>
                <w:txbxContent>
                  <w:p w14:paraId="48D189C7" w14:textId="77777777" w:rsidR="00DF769F" w:rsidRPr="00402F62" w:rsidRDefault="00DF769F" w:rsidP="000A0FF8">
                    <w:pPr>
                      <w:spacing w:after="0" w:line="240" w:lineRule="auto"/>
                      <w:jc w:val="center"/>
                      <w:rPr>
                        <w:rFonts w:ascii="Arial" w:hAnsi="Arial" w:cs="Arial"/>
                      </w:rPr>
                    </w:pPr>
                    <w:r w:rsidRPr="00402F62">
                      <w:rPr>
                        <w:rFonts w:ascii="Arial" w:hAnsi="Arial" w:cs="Arial"/>
                      </w:rPr>
                      <w:t>Beacon Centre for the Blind</w:t>
                    </w:r>
                  </w:p>
                  <w:p w14:paraId="299F6FC9" w14:textId="77777777" w:rsidR="00DF769F" w:rsidRPr="00402F62" w:rsidRDefault="00DF769F" w:rsidP="000A0FF8">
                    <w:pPr>
                      <w:spacing w:after="0" w:line="240" w:lineRule="auto"/>
                      <w:jc w:val="center"/>
                      <w:rPr>
                        <w:rFonts w:ascii="Arial" w:hAnsi="Arial" w:cs="Arial"/>
                      </w:rPr>
                    </w:pPr>
                    <w:r w:rsidRPr="00402F62">
                      <w:rPr>
                        <w:rFonts w:ascii="Arial" w:hAnsi="Arial" w:cs="Arial"/>
                      </w:rPr>
                      <w:t>Registered Office: Wolverhampton Road East, Wolverhampton WV4 6AZ</w:t>
                    </w:r>
                  </w:p>
                  <w:p w14:paraId="64903959" w14:textId="77777777" w:rsidR="00DF769F" w:rsidRPr="00BB5BA7" w:rsidRDefault="00DF769F" w:rsidP="000A0FF8">
                    <w:pPr>
                      <w:spacing w:after="0" w:line="240" w:lineRule="auto"/>
                      <w:jc w:val="center"/>
                      <w:rPr>
                        <w:rFonts w:ascii="Arial" w:hAnsi="Arial" w:cs="Arial"/>
                      </w:rPr>
                    </w:pPr>
                    <w:r w:rsidRPr="00402F62">
                      <w:rPr>
                        <w:rFonts w:ascii="Arial" w:hAnsi="Arial" w:cs="Arial"/>
                      </w:rPr>
                      <w:t>Telephone: 01902 880111 </w:t>
                    </w:r>
                    <w:r w:rsidRPr="00BB5BA7">
                      <w:rPr>
                        <w:rFonts w:ascii="Arial" w:hAnsi="Arial" w:cs="Arial"/>
                      </w:rPr>
                      <w:t xml:space="preserve">Email: </w:t>
                    </w:r>
                    <w:hyperlink r:id="rId3" w:history="1">
                      <w:r w:rsidRPr="00BB5BA7">
                        <w:rPr>
                          <w:rStyle w:val="Hyperlink"/>
                          <w:rFonts w:ascii="Arial" w:hAnsi="Arial" w:cs="Arial"/>
                          <w:color w:val="auto"/>
                        </w:rPr>
                        <w:t>enquiries@beaconvision.org</w:t>
                      </w:r>
                    </w:hyperlink>
                    <w:r w:rsidRPr="00BB5BA7">
                      <w:rPr>
                        <w:rFonts w:ascii="Arial" w:hAnsi="Arial" w:cs="Arial"/>
                      </w:rPr>
                      <w:t xml:space="preserve">  Website: </w:t>
                    </w:r>
                    <w:hyperlink r:id="rId4" w:history="1">
                      <w:r w:rsidRPr="00BB5BA7">
                        <w:rPr>
                          <w:rStyle w:val="Hyperlink"/>
                          <w:rFonts w:ascii="Arial" w:hAnsi="Arial" w:cs="Arial"/>
                          <w:color w:val="auto"/>
                        </w:rPr>
                        <w:t>www.beaconvision.org</w:t>
                      </w:r>
                    </w:hyperlink>
                  </w:p>
                  <w:p w14:paraId="0BF5088A" w14:textId="77777777" w:rsidR="00DF769F" w:rsidRPr="00402F62" w:rsidRDefault="00DF769F" w:rsidP="000A0FF8">
                    <w:pPr>
                      <w:spacing w:after="0" w:line="240" w:lineRule="auto"/>
                      <w:jc w:val="center"/>
                      <w:rPr>
                        <w:rFonts w:ascii="Arial" w:hAnsi="Arial" w:cs="Arial"/>
                      </w:rPr>
                    </w:pPr>
                    <w:r w:rsidRPr="00402F62">
                      <w:rPr>
                        <w:rFonts w:ascii="Arial" w:hAnsi="Arial" w:cs="Arial"/>
                      </w:rPr>
                      <w:t>Registered Charity Number: 216092 Registered in England and Wales Company Number: 00710129</w:t>
                    </w:r>
                  </w:p>
                  <w:p w14:paraId="52555D9D" w14:textId="77777777" w:rsidR="00DF769F" w:rsidRDefault="00DF769F" w:rsidP="000A0FF8"/>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9DED4" w14:textId="77777777" w:rsidR="00D4223B" w:rsidRDefault="00D4223B" w:rsidP="000A0FF8">
      <w:pPr>
        <w:spacing w:after="0" w:line="240" w:lineRule="auto"/>
      </w:pPr>
      <w:r>
        <w:separator/>
      </w:r>
    </w:p>
  </w:footnote>
  <w:footnote w:type="continuationSeparator" w:id="0">
    <w:p w14:paraId="50CCE86A" w14:textId="77777777" w:rsidR="00D4223B" w:rsidRDefault="00D4223B" w:rsidP="000A0F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5D6231"/>
    <w:multiLevelType w:val="hybridMultilevel"/>
    <w:tmpl w:val="62967D24"/>
    <w:lvl w:ilvl="0" w:tplc="08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22523D"/>
    <w:multiLevelType w:val="hybridMultilevel"/>
    <w:tmpl w:val="E040B99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201E64"/>
    <w:multiLevelType w:val="hybridMultilevel"/>
    <w:tmpl w:val="ED323FD8"/>
    <w:lvl w:ilvl="0" w:tplc="0809000F">
      <w:start w:val="1"/>
      <w:numFmt w:val="decimal"/>
      <w:lvlText w:val="%1."/>
      <w:lvlJc w:val="left"/>
      <w:pPr>
        <w:ind w:left="720" w:hanging="360"/>
      </w:pPr>
    </w:lvl>
    <w:lvl w:ilvl="1" w:tplc="CBCCDF1A">
      <w:numFmt w:val="bullet"/>
      <w:lvlText w:val=""/>
      <w:lvlJc w:val="left"/>
      <w:pPr>
        <w:ind w:left="1800" w:hanging="720"/>
      </w:pPr>
      <w:rPr>
        <w:rFonts w:ascii="Symbol" w:eastAsiaTheme="minorHAnsi" w:hAnsi="Symbol" w:cstheme="minorBid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D0C429D"/>
    <w:multiLevelType w:val="hybridMultilevel"/>
    <w:tmpl w:val="8850ED1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463839"/>
    <w:multiLevelType w:val="hybridMultilevel"/>
    <w:tmpl w:val="389E789C"/>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74F6403"/>
    <w:multiLevelType w:val="hybridMultilevel"/>
    <w:tmpl w:val="34EE18F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3942E3A"/>
    <w:multiLevelType w:val="hybridMultilevel"/>
    <w:tmpl w:val="6602F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84331104">
    <w:abstractNumId w:val="4"/>
  </w:num>
  <w:num w:numId="2" w16cid:durableId="1913347654">
    <w:abstractNumId w:val="0"/>
  </w:num>
  <w:num w:numId="3" w16cid:durableId="1086420805">
    <w:abstractNumId w:val="3"/>
  </w:num>
  <w:num w:numId="4" w16cid:durableId="1536038987">
    <w:abstractNumId w:val="6"/>
  </w:num>
  <w:num w:numId="5" w16cid:durableId="716512386">
    <w:abstractNumId w:val="2"/>
  </w:num>
  <w:num w:numId="6" w16cid:durableId="1919899978">
    <w:abstractNumId w:val="1"/>
  </w:num>
  <w:num w:numId="7" w16cid:durableId="137464886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FF8"/>
    <w:rsid w:val="00024E5F"/>
    <w:rsid w:val="00025B26"/>
    <w:rsid w:val="000372A2"/>
    <w:rsid w:val="00060A73"/>
    <w:rsid w:val="000615C5"/>
    <w:rsid w:val="00067704"/>
    <w:rsid w:val="000A0FF8"/>
    <w:rsid w:val="000A1865"/>
    <w:rsid w:val="000D7108"/>
    <w:rsid w:val="0010053D"/>
    <w:rsid w:val="00106AF9"/>
    <w:rsid w:val="00113853"/>
    <w:rsid w:val="00115397"/>
    <w:rsid w:val="00182890"/>
    <w:rsid w:val="0019166D"/>
    <w:rsid w:val="001B0CAF"/>
    <w:rsid w:val="0020216D"/>
    <w:rsid w:val="002123AA"/>
    <w:rsid w:val="0021317D"/>
    <w:rsid w:val="00310A57"/>
    <w:rsid w:val="0033116D"/>
    <w:rsid w:val="003506C5"/>
    <w:rsid w:val="003651A5"/>
    <w:rsid w:val="00385196"/>
    <w:rsid w:val="003E3C70"/>
    <w:rsid w:val="003E4259"/>
    <w:rsid w:val="00402F62"/>
    <w:rsid w:val="00420F0D"/>
    <w:rsid w:val="00426C54"/>
    <w:rsid w:val="004668B1"/>
    <w:rsid w:val="004673FC"/>
    <w:rsid w:val="004D5B04"/>
    <w:rsid w:val="004F1A8E"/>
    <w:rsid w:val="0050310D"/>
    <w:rsid w:val="0051520E"/>
    <w:rsid w:val="00553C81"/>
    <w:rsid w:val="00590DE2"/>
    <w:rsid w:val="005A7E87"/>
    <w:rsid w:val="0061108B"/>
    <w:rsid w:val="0062109D"/>
    <w:rsid w:val="00631795"/>
    <w:rsid w:val="006351A5"/>
    <w:rsid w:val="0064154F"/>
    <w:rsid w:val="00653133"/>
    <w:rsid w:val="00672789"/>
    <w:rsid w:val="006808EF"/>
    <w:rsid w:val="006A78A6"/>
    <w:rsid w:val="006F0536"/>
    <w:rsid w:val="006F6E7E"/>
    <w:rsid w:val="007008D6"/>
    <w:rsid w:val="0074521E"/>
    <w:rsid w:val="007D7567"/>
    <w:rsid w:val="007E7C53"/>
    <w:rsid w:val="00860B8A"/>
    <w:rsid w:val="008827E7"/>
    <w:rsid w:val="008A38E8"/>
    <w:rsid w:val="008B02E7"/>
    <w:rsid w:val="008D0D61"/>
    <w:rsid w:val="008E5109"/>
    <w:rsid w:val="00907EDF"/>
    <w:rsid w:val="009218FA"/>
    <w:rsid w:val="00925174"/>
    <w:rsid w:val="0095408E"/>
    <w:rsid w:val="009A0014"/>
    <w:rsid w:val="009A0786"/>
    <w:rsid w:val="009E106A"/>
    <w:rsid w:val="00AE29C1"/>
    <w:rsid w:val="00AF075D"/>
    <w:rsid w:val="00B07CC7"/>
    <w:rsid w:val="00BA3AAB"/>
    <w:rsid w:val="00BA51D1"/>
    <w:rsid w:val="00BA70C2"/>
    <w:rsid w:val="00BB5BA7"/>
    <w:rsid w:val="00C076A4"/>
    <w:rsid w:val="00CA6637"/>
    <w:rsid w:val="00CE1291"/>
    <w:rsid w:val="00D132E5"/>
    <w:rsid w:val="00D4223B"/>
    <w:rsid w:val="00D67AA2"/>
    <w:rsid w:val="00D80CB8"/>
    <w:rsid w:val="00DA4366"/>
    <w:rsid w:val="00DA4C81"/>
    <w:rsid w:val="00DB7036"/>
    <w:rsid w:val="00DF769F"/>
    <w:rsid w:val="00E00C69"/>
    <w:rsid w:val="00E74203"/>
    <w:rsid w:val="00EB58BB"/>
    <w:rsid w:val="00F227FD"/>
    <w:rsid w:val="00F43837"/>
    <w:rsid w:val="00F46C76"/>
    <w:rsid w:val="00F65549"/>
    <w:rsid w:val="00F662A7"/>
    <w:rsid w:val="00F74D1F"/>
    <w:rsid w:val="00F75958"/>
    <w:rsid w:val="00F93558"/>
    <w:rsid w:val="00FB7071"/>
    <w:rsid w:val="00FF1AC2"/>
    <w:rsid w:val="00FF37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33D3CAA8"/>
  <w15:docId w15:val="{FFC869A3-D170-470A-AC3C-F41E4DD4C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51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A0FF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A0FF8"/>
  </w:style>
  <w:style w:type="paragraph" w:styleId="Footer">
    <w:name w:val="footer"/>
    <w:basedOn w:val="Normal"/>
    <w:link w:val="FooterChar"/>
    <w:uiPriority w:val="99"/>
    <w:semiHidden/>
    <w:unhideWhenUsed/>
    <w:rsid w:val="000A0FF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A0FF8"/>
  </w:style>
  <w:style w:type="character" w:styleId="Hyperlink">
    <w:name w:val="Hyperlink"/>
    <w:basedOn w:val="DefaultParagraphFont"/>
    <w:semiHidden/>
    <w:rsid w:val="000A0FF8"/>
    <w:rPr>
      <w:color w:val="0000FF"/>
      <w:u w:val="single"/>
    </w:rPr>
  </w:style>
  <w:style w:type="paragraph" w:styleId="BalloonText">
    <w:name w:val="Balloon Text"/>
    <w:basedOn w:val="Normal"/>
    <w:link w:val="BalloonTextChar"/>
    <w:uiPriority w:val="99"/>
    <w:semiHidden/>
    <w:unhideWhenUsed/>
    <w:rsid w:val="000A0F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0FF8"/>
    <w:rPr>
      <w:rFonts w:ascii="Tahoma" w:hAnsi="Tahoma" w:cs="Tahoma"/>
      <w:sz w:val="16"/>
      <w:szCs w:val="16"/>
    </w:rPr>
  </w:style>
  <w:style w:type="paragraph" w:styleId="ListParagraph">
    <w:name w:val="List Paragraph"/>
    <w:basedOn w:val="Normal"/>
    <w:uiPriority w:val="34"/>
    <w:qFormat/>
    <w:rsid w:val="005A7E87"/>
    <w:pPr>
      <w:ind w:left="720"/>
      <w:contextualSpacing/>
    </w:pPr>
  </w:style>
  <w:style w:type="character" w:styleId="FollowedHyperlink">
    <w:name w:val="FollowedHyperlink"/>
    <w:basedOn w:val="DefaultParagraphFont"/>
    <w:uiPriority w:val="99"/>
    <w:semiHidden/>
    <w:unhideWhenUsed/>
    <w:rsid w:val="005A7E87"/>
    <w:rPr>
      <w:color w:val="800080" w:themeColor="followedHyperlink"/>
      <w:u w:val="single"/>
    </w:rPr>
  </w:style>
  <w:style w:type="character" w:styleId="Strong">
    <w:name w:val="Strong"/>
    <w:basedOn w:val="DefaultParagraphFont"/>
    <w:uiPriority w:val="22"/>
    <w:qFormat/>
    <w:rsid w:val="0019166D"/>
    <w:rPr>
      <w:b/>
      <w:bCs/>
    </w:rPr>
  </w:style>
  <w:style w:type="paragraph" w:styleId="NoSpacing">
    <w:name w:val="No Spacing"/>
    <w:uiPriority w:val="1"/>
    <w:qFormat/>
    <w:rsid w:val="00C076A4"/>
    <w:pPr>
      <w:spacing w:after="0" w:line="240" w:lineRule="auto"/>
    </w:pPr>
  </w:style>
  <w:style w:type="paragraph" w:styleId="NormalWeb">
    <w:name w:val="Normal (Web)"/>
    <w:basedOn w:val="Normal"/>
    <w:uiPriority w:val="99"/>
    <w:unhideWhenUsed/>
    <w:rsid w:val="006351A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0372A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9136428">
      <w:bodyDiv w:val="1"/>
      <w:marLeft w:val="0"/>
      <w:marRight w:val="0"/>
      <w:marTop w:val="0"/>
      <w:marBottom w:val="0"/>
      <w:divBdr>
        <w:top w:val="none" w:sz="0" w:space="0" w:color="auto"/>
        <w:left w:val="none" w:sz="0" w:space="0" w:color="auto"/>
        <w:bottom w:val="none" w:sz="0" w:space="0" w:color="auto"/>
        <w:right w:val="none" w:sz="0" w:space="0" w:color="auto"/>
      </w:divBdr>
    </w:div>
    <w:div w:id="1909606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0.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enquiries@beaconvision.org" TargetMode="External"/><Relationship Id="rId2" Type="http://schemas.openxmlformats.org/officeDocument/2006/relationships/hyperlink" Target="http://www.beaconvision.org" TargetMode="External"/><Relationship Id="rId1" Type="http://schemas.openxmlformats.org/officeDocument/2006/relationships/hyperlink" Target="mailto:enquiries@beaconvision.org" TargetMode="External"/><Relationship Id="rId4" Type="http://schemas.openxmlformats.org/officeDocument/2006/relationships/hyperlink" Target="http://www.beaconvis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9737022A42FF3740AD763EB5145A1306" ma:contentTypeVersion="9" ma:contentTypeDescription="Create a new document." ma:contentTypeScope="" ma:versionID="a9f350c231a9d3d6ed79c1d796fe1121">
  <xsd:schema xmlns:xsd="http://www.w3.org/2001/XMLSchema" xmlns:xs="http://www.w3.org/2001/XMLSchema" xmlns:p="http://schemas.microsoft.com/office/2006/metadata/properties" xmlns:ns3="227424da-0f31-4646-aaa1-457cae760535" targetNamespace="http://schemas.microsoft.com/office/2006/metadata/properties" ma:root="true" ma:fieldsID="317c17490875708171231f5d449d8275" ns3:_="">
    <xsd:import namespace="227424da-0f31-4646-aaa1-457cae76053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7424da-0f31-4646-aaa1-457cae7605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B024DA-74E7-46A1-8141-2E2F7BFCE396}">
  <ds:schemaRefs>
    <ds:schemaRef ds:uri="http://schemas.openxmlformats.org/officeDocument/2006/bibliography"/>
  </ds:schemaRefs>
</ds:datastoreItem>
</file>

<file path=customXml/itemProps2.xml><?xml version="1.0" encoding="utf-8"?>
<ds:datastoreItem xmlns:ds="http://schemas.openxmlformats.org/officeDocument/2006/customXml" ds:itemID="{F741F7F9-3E86-4B9F-9FD5-7E5B412B8A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7424da-0f31-4646-aaa1-457cae7605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080BC1-679D-4516-A7E5-EB532ADFA650}">
  <ds:schemaRefs>
    <ds:schemaRef ds:uri="http://schemas.microsoft.com/sharepoint/v3/contenttype/forms"/>
  </ds:schemaRefs>
</ds:datastoreItem>
</file>

<file path=customXml/itemProps4.xml><?xml version="1.0" encoding="utf-8"?>
<ds:datastoreItem xmlns:ds="http://schemas.openxmlformats.org/officeDocument/2006/customXml" ds:itemID="{57FFD6D9-0E8C-4DE7-829F-5186512C268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1615</Words>
  <Characters>7990</Characters>
  <Application>Microsoft Office Word</Application>
  <DocSecurity>0</DocSecurity>
  <Lines>178</Lines>
  <Paragraphs>45</Paragraphs>
  <ScaleCrop>false</ScaleCrop>
  <HeadingPairs>
    <vt:vector size="2" baseType="variant">
      <vt:variant>
        <vt:lpstr>Title</vt:lpstr>
      </vt:variant>
      <vt:variant>
        <vt:i4>1</vt:i4>
      </vt:variant>
    </vt:vector>
  </HeadingPairs>
  <TitlesOfParts>
    <vt:vector size="1" baseType="lpstr">
      <vt:lpstr/>
    </vt:vector>
  </TitlesOfParts>
  <Company>Beacon Centre for the Blind</Company>
  <LinksUpToDate>false</LinksUpToDate>
  <CharactersWithSpaces>9563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Masood Karsome</dc:creator>
  <cp:lastModifiedBy>Sarah Dovey</cp:lastModifiedBy>
  <cp:revision>6</cp:revision>
  <cp:lastPrinted>2018-06-11T12:30:00Z</cp:lastPrinted>
  <dcterms:created xsi:type="dcterms:W3CDTF">2024-02-01T14:25:00Z</dcterms:created>
  <dcterms:modified xsi:type="dcterms:W3CDTF">2024-02-26T14:08:00Z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0x0101009737022A42FF3740AD763EB5145A1306</vt:lpwstr>
  </property>
  <property fmtid="{D5CDD505-2E9C-101B-9397-08002B2CF9AE}" pid="3" name="GrammarlyDocumentId">
    <vt:lpwstr>a6ac35500747a65dfe5f01590d579bb99a53b4b6400df5ee2b2d80bafd1b9440</vt:lpwstr>
  </property>
</Properties>
</file>